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新宋体" w:hAnsi="新宋体" w:eastAsia="新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报价一览表</w:t>
      </w:r>
    </w:p>
    <w:p>
      <w:pPr>
        <w:spacing w:line="560" w:lineRule="exact"/>
        <w:rPr>
          <w:rFonts w:hint="eastAsia" w:ascii="宋体" w:hAnsi="宋体"/>
          <w:sz w:val="24"/>
          <w:szCs w:val="24"/>
        </w:rPr>
      </w:pPr>
    </w:p>
    <w:p>
      <w:pPr>
        <w:spacing w:line="56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工程名称：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98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/>
                <w:sz w:val="24"/>
                <w:szCs w:val="24"/>
              </w:rPr>
              <w:t>价（元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/米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98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工期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质量目标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1440" w:type="dxa"/>
            <w:vAlign w:val="top"/>
          </w:tcPr>
          <w:p>
            <w:pPr>
              <w:spacing w:line="7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88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  <w:lang w:eastAsia="zh-CN"/>
        </w:rPr>
        <w:t>注：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投标报价为含增值税点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6%的价格；</w:t>
      </w:r>
    </w:p>
    <w:p>
      <w:pPr>
        <w:pStyle w:val="2"/>
        <w:spacing w:line="240" w:lineRule="auto"/>
        <w:rPr>
          <w:rFonts w:hint="default"/>
          <w:highlight w:val="none"/>
          <w:lang w:val="en-US" w:eastAsia="zh-CN"/>
        </w:rPr>
      </w:pPr>
      <w:r>
        <w:rPr>
          <w:rFonts w:hint="eastAsia" w:hAnsi="宋体"/>
          <w:sz w:val="24"/>
          <w:szCs w:val="24"/>
          <w:highlight w:val="none"/>
          <w:lang w:val="en-US" w:eastAsia="zh-CN"/>
        </w:rPr>
        <w:t>2、合同总价不超过20万元。实际完成量少于20万元，据实结算；超过20万元，按20万元结算。</w:t>
      </w:r>
    </w:p>
    <w:p>
      <w:pPr>
        <w:spacing w:line="360" w:lineRule="auto"/>
        <w:ind w:firstLine="3840" w:firstLineChars="1600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360" w:lineRule="auto"/>
        <w:ind w:firstLine="4760" w:firstLineChars="1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投标单位：（章）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法定负责人或委托代理人：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年    月    日</w:t>
      </w:r>
    </w:p>
    <w:p>
      <w:pPr>
        <w:adjustRightInd w:val="0"/>
        <w:snapToGrid w:val="0"/>
        <w:spacing w:line="360" w:lineRule="auto"/>
        <w:ind w:right="960"/>
        <w:rPr>
          <w:rFonts w:hint="eastAsia" w:ascii="仿宋_GB2312" w:hAnsi="宋体" w:eastAsia="仿宋_GB2312"/>
          <w:spacing w:val="20"/>
          <w:sz w:val="28"/>
          <w:szCs w:val="28"/>
        </w:rPr>
      </w:pPr>
    </w:p>
    <w:p/>
    <w:p/>
    <w:p/>
    <w:p/>
    <w:p>
      <w:pPr>
        <w:spacing w:line="440" w:lineRule="exact"/>
        <w:ind w:firstLine="276" w:firstLineChars="131"/>
        <w:rPr>
          <w:rFonts w:ascii="宋体" w:hAnsi="宋体" w:eastAsia="宋体"/>
          <w:b/>
          <w:szCs w:val="21"/>
          <w:highlight w:val="none"/>
        </w:rPr>
      </w:pPr>
      <w:r>
        <w:rPr>
          <w:rFonts w:hint="eastAsia" w:ascii="宋体" w:hAnsi="宋体" w:eastAsia="宋体"/>
          <w:b/>
          <w:szCs w:val="21"/>
          <w:highlight w:val="none"/>
        </w:rPr>
        <w:t>注意：此表除附在投标文件中外还应单独密封一份，供开标时唱标用。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E2C4D"/>
    <w:rsid w:val="1C817080"/>
    <w:rsid w:val="2AE22C08"/>
    <w:rsid w:val="35CD4A11"/>
    <w:rsid w:val="375C3FE5"/>
    <w:rsid w:val="432C0DCC"/>
    <w:rsid w:val="46C614F4"/>
    <w:rsid w:val="4C6E6011"/>
    <w:rsid w:val="5732726B"/>
    <w:rsid w:val="5C7B22C9"/>
    <w:rsid w:val="65A5766A"/>
    <w:rsid w:val="682113C3"/>
    <w:rsid w:val="69AD298B"/>
    <w:rsid w:val="74585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2020-07-28T17:32:00Z</dcterms:created>
  <dc:creator>园</dc:creator>
  <cp:lastModifiedBy>丫丫~</cp:lastModifiedBy>
  <dcterms:modified xsi:type="dcterms:W3CDTF">2021-09-08T00:25:42Z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D5E83685315E42D6AF97A284154C3C0F</vt:lpwstr>
  </property>
</Properties>
</file>