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A93" w:rsidRDefault="00044A93" w:rsidP="00044A93">
      <w:pPr>
        <w:widowControl/>
        <w:jc w:val="left"/>
        <w:rPr>
          <w:rFonts w:ascii="仿宋_GB2312" w:eastAsia="仿宋_GB2312" w:hAnsi="宋体" w:cs="宋体"/>
          <w:b/>
          <w:sz w:val="30"/>
          <w:szCs w:val="30"/>
          <w:shd w:val="clear" w:color="auto" w:fill="FFFFFF"/>
        </w:rPr>
      </w:pPr>
      <w:r>
        <w:rPr>
          <w:rFonts w:ascii="宋体" w:hAnsi="宋体" w:cs="宋体" w:hint="eastAsia"/>
          <w:b/>
          <w:kern w:val="0"/>
          <w:sz w:val="24"/>
          <w:shd w:val="clear" w:color="auto" w:fill="FFFFFF"/>
        </w:rPr>
        <w:t>附件1</w:t>
      </w:r>
    </w:p>
    <w:p w:rsidR="00044A93" w:rsidRDefault="00044A93" w:rsidP="00044A93">
      <w:pPr>
        <w:widowControl/>
        <w:shd w:val="clear" w:color="auto" w:fill="FFFFFF"/>
        <w:spacing w:line="560" w:lineRule="exact"/>
        <w:jc w:val="center"/>
        <w:rPr>
          <w:rFonts w:ascii="仿宋_GB2312" w:eastAsia="仿宋_GB2312" w:hAnsi="宋体" w:cs="宋体"/>
          <w:b/>
          <w:sz w:val="30"/>
          <w:szCs w:val="30"/>
          <w:shd w:val="clear" w:color="auto" w:fill="FFFFFF"/>
        </w:rPr>
      </w:pPr>
      <w:r>
        <w:rPr>
          <w:rFonts w:ascii="仿宋_GB2312" w:eastAsia="仿宋_GB2312" w:hAnsi="宋体" w:cs="仿宋_GB2312"/>
          <w:b/>
          <w:kern w:val="0"/>
          <w:sz w:val="30"/>
          <w:szCs w:val="30"/>
          <w:shd w:val="clear" w:color="auto" w:fill="FFFFFF"/>
        </w:rPr>
        <w:t>招标代理机构入围评分办法</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4"/>
        <w:gridCol w:w="105"/>
        <w:gridCol w:w="1417"/>
        <w:gridCol w:w="6335"/>
        <w:gridCol w:w="859"/>
      </w:tblGrid>
      <w:tr w:rsidR="00044A93" w:rsidRPr="00957FD8" w:rsidTr="00267CF3">
        <w:trPr>
          <w:trHeight w:val="579"/>
          <w:jc w:val="center"/>
        </w:trPr>
        <w:tc>
          <w:tcPr>
            <w:tcW w:w="2376" w:type="dxa"/>
            <w:gridSpan w:val="3"/>
            <w:tcBorders>
              <w:top w:val="single" w:sz="4" w:space="0" w:color="auto"/>
              <w:left w:val="single" w:sz="4" w:space="0" w:color="auto"/>
              <w:bottom w:val="single" w:sz="4" w:space="0" w:color="auto"/>
              <w:right w:val="single" w:sz="4" w:space="0" w:color="auto"/>
            </w:tcBorders>
            <w:noWrap/>
            <w:vAlign w:val="center"/>
          </w:tcPr>
          <w:p w:rsidR="00044A93" w:rsidRPr="00957FD8" w:rsidRDefault="00044A93" w:rsidP="00267CF3">
            <w:pPr>
              <w:widowControl/>
              <w:spacing w:line="540" w:lineRule="exact"/>
              <w:jc w:val="center"/>
              <w:rPr>
                <w:rFonts w:ascii="宋体" w:hAnsi="宋体"/>
                <w:b/>
                <w:color w:val="000000"/>
                <w:sz w:val="24"/>
              </w:rPr>
            </w:pPr>
            <w:r w:rsidRPr="00957FD8">
              <w:rPr>
                <w:rFonts w:ascii="宋体" w:hAnsi="宋体" w:hint="eastAsia"/>
                <w:b/>
                <w:color w:val="000000"/>
                <w:kern w:val="0"/>
                <w:sz w:val="24"/>
              </w:rPr>
              <w:t>分项内容</w:t>
            </w:r>
          </w:p>
        </w:tc>
        <w:tc>
          <w:tcPr>
            <w:tcW w:w="6335" w:type="dxa"/>
            <w:tcBorders>
              <w:top w:val="single" w:sz="4" w:space="0" w:color="auto"/>
              <w:left w:val="nil"/>
              <w:bottom w:val="single" w:sz="4" w:space="0" w:color="auto"/>
              <w:right w:val="single" w:sz="4" w:space="0" w:color="auto"/>
            </w:tcBorders>
            <w:noWrap/>
            <w:vAlign w:val="center"/>
          </w:tcPr>
          <w:p w:rsidR="00044A93" w:rsidRPr="00957FD8" w:rsidRDefault="00044A93" w:rsidP="00267CF3">
            <w:pPr>
              <w:widowControl/>
              <w:spacing w:line="540" w:lineRule="exact"/>
              <w:jc w:val="center"/>
              <w:rPr>
                <w:rFonts w:ascii="宋体" w:hAnsi="宋体"/>
                <w:b/>
                <w:color w:val="000000"/>
                <w:sz w:val="24"/>
              </w:rPr>
            </w:pPr>
            <w:r w:rsidRPr="00957FD8">
              <w:rPr>
                <w:rFonts w:ascii="宋体" w:hAnsi="宋体" w:hint="eastAsia"/>
                <w:b/>
                <w:color w:val="000000"/>
                <w:kern w:val="0"/>
                <w:sz w:val="24"/>
              </w:rPr>
              <w:t>要求</w:t>
            </w:r>
          </w:p>
        </w:tc>
        <w:tc>
          <w:tcPr>
            <w:tcW w:w="859" w:type="dxa"/>
            <w:tcBorders>
              <w:top w:val="single" w:sz="4" w:space="0" w:color="auto"/>
              <w:left w:val="nil"/>
              <w:bottom w:val="single" w:sz="4" w:space="0" w:color="auto"/>
              <w:right w:val="single" w:sz="4" w:space="0" w:color="auto"/>
            </w:tcBorders>
            <w:noWrap/>
            <w:vAlign w:val="center"/>
          </w:tcPr>
          <w:p w:rsidR="00044A93" w:rsidRPr="00957FD8" w:rsidRDefault="00044A93" w:rsidP="00267CF3">
            <w:pPr>
              <w:widowControl/>
              <w:spacing w:line="540" w:lineRule="exact"/>
              <w:jc w:val="center"/>
              <w:rPr>
                <w:rFonts w:ascii="宋体" w:hAnsi="宋体"/>
                <w:b/>
                <w:color w:val="000000"/>
                <w:sz w:val="24"/>
              </w:rPr>
            </w:pPr>
            <w:r w:rsidRPr="00957FD8">
              <w:rPr>
                <w:rFonts w:ascii="宋体" w:hAnsi="宋体" w:hint="eastAsia"/>
                <w:b/>
                <w:color w:val="000000"/>
                <w:kern w:val="0"/>
                <w:sz w:val="24"/>
              </w:rPr>
              <w:t>分值</w:t>
            </w:r>
          </w:p>
        </w:tc>
      </w:tr>
      <w:tr w:rsidR="00044A93" w:rsidRPr="00957FD8" w:rsidTr="00267CF3">
        <w:trPr>
          <w:trHeight w:val="1803"/>
          <w:jc w:val="center"/>
        </w:trPr>
        <w:tc>
          <w:tcPr>
            <w:tcW w:w="854" w:type="dxa"/>
            <w:vMerge w:val="restart"/>
            <w:tcBorders>
              <w:top w:val="nil"/>
              <w:left w:val="single" w:sz="4" w:space="0" w:color="auto"/>
              <w:bottom w:val="single" w:sz="4" w:space="0" w:color="auto"/>
              <w:right w:val="single" w:sz="4" w:space="0" w:color="auto"/>
            </w:tcBorders>
            <w:noWrap/>
            <w:vAlign w:val="center"/>
          </w:tcPr>
          <w:p w:rsidR="00044A93" w:rsidRPr="00957FD8" w:rsidRDefault="00044A93" w:rsidP="00267CF3">
            <w:pPr>
              <w:widowControl/>
              <w:jc w:val="center"/>
              <w:rPr>
                <w:rFonts w:ascii="宋体" w:hAnsi="宋体"/>
                <w:color w:val="000000"/>
                <w:szCs w:val="21"/>
              </w:rPr>
            </w:pPr>
            <w:r w:rsidRPr="00957FD8">
              <w:rPr>
                <w:rFonts w:ascii="宋体" w:hAnsi="宋体" w:hint="eastAsia"/>
                <w:color w:val="000000"/>
                <w:kern w:val="0"/>
                <w:szCs w:val="21"/>
              </w:rPr>
              <w:t>公司综合实力</w:t>
            </w:r>
          </w:p>
          <w:p w:rsidR="00044A93" w:rsidRPr="00957FD8" w:rsidRDefault="00044A93" w:rsidP="00267CF3">
            <w:pPr>
              <w:widowControl/>
              <w:jc w:val="center"/>
              <w:rPr>
                <w:rFonts w:ascii="宋体" w:hAnsi="宋体"/>
                <w:color w:val="000000"/>
                <w:szCs w:val="21"/>
              </w:rPr>
            </w:pPr>
            <w:r w:rsidRPr="00957FD8">
              <w:rPr>
                <w:rFonts w:ascii="宋体" w:hAnsi="宋体" w:hint="eastAsia"/>
                <w:color w:val="000000"/>
                <w:kern w:val="0"/>
                <w:szCs w:val="21"/>
              </w:rPr>
              <w:t>（</w:t>
            </w:r>
            <w:r w:rsidRPr="00957FD8">
              <w:rPr>
                <w:rFonts w:ascii="ËÎÌå" w:hAnsi="ËÎÌå" w:hint="eastAsia"/>
                <w:color w:val="000000"/>
                <w:kern w:val="0"/>
                <w:szCs w:val="21"/>
              </w:rPr>
              <w:t>18</w:t>
            </w:r>
            <w:r w:rsidRPr="00957FD8">
              <w:rPr>
                <w:rFonts w:ascii="宋体" w:hAnsi="宋体" w:hint="eastAsia"/>
                <w:color w:val="000000"/>
                <w:kern w:val="0"/>
                <w:szCs w:val="21"/>
              </w:rPr>
              <w:t>分）</w:t>
            </w:r>
          </w:p>
          <w:p w:rsidR="00044A93" w:rsidRPr="00957FD8" w:rsidRDefault="00044A93" w:rsidP="00267CF3">
            <w:pPr>
              <w:widowControl/>
              <w:spacing w:line="380" w:lineRule="exact"/>
              <w:jc w:val="center"/>
              <w:rPr>
                <w:rFonts w:ascii="宋体" w:hAnsi="宋体"/>
                <w:color w:val="000000"/>
                <w:sz w:val="30"/>
                <w:szCs w:val="30"/>
              </w:rPr>
            </w:pPr>
          </w:p>
        </w:tc>
        <w:tc>
          <w:tcPr>
            <w:tcW w:w="1522" w:type="dxa"/>
            <w:gridSpan w:val="2"/>
            <w:tcBorders>
              <w:top w:val="single" w:sz="4" w:space="0" w:color="auto"/>
              <w:left w:val="nil"/>
              <w:bottom w:val="single" w:sz="4" w:space="0" w:color="auto"/>
              <w:right w:val="single" w:sz="4" w:space="0" w:color="auto"/>
            </w:tcBorders>
            <w:noWrap/>
            <w:vAlign w:val="center"/>
          </w:tcPr>
          <w:p w:rsidR="00044A93" w:rsidRPr="00957FD8" w:rsidRDefault="00044A93" w:rsidP="00267CF3">
            <w:pPr>
              <w:widowControl/>
              <w:jc w:val="center"/>
              <w:rPr>
                <w:rFonts w:ascii="宋体" w:hAnsi="宋体"/>
                <w:color w:val="000000"/>
                <w:sz w:val="30"/>
                <w:szCs w:val="30"/>
              </w:rPr>
            </w:pPr>
            <w:r w:rsidRPr="00957FD8">
              <w:rPr>
                <w:rFonts w:ascii="宋体" w:hAnsi="宋体" w:hint="eastAsia"/>
                <w:color w:val="000000"/>
                <w:kern w:val="0"/>
                <w:szCs w:val="21"/>
              </w:rPr>
              <w:t>财务状况</w:t>
            </w:r>
          </w:p>
        </w:tc>
        <w:tc>
          <w:tcPr>
            <w:tcW w:w="6335" w:type="dxa"/>
            <w:tcBorders>
              <w:top w:val="single" w:sz="4" w:space="0" w:color="auto"/>
              <w:left w:val="nil"/>
              <w:bottom w:val="single" w:sz="4" w:space="0" w:color="auto"/>
              <w:right w:val="single" w:sz="4" w:space="0" w:color="auto"/>
            </w:tcBorders>
            <w:noWrap/>
            <w:vAlign w:val="center"/>
          </w:tcPr>
          <w:p w:rsidR="00044A93" w:rsidRPr="00957FD8" w:rsidRDefault="00044A93" w:rsidP="00267CF3">
            <w:pPr>
              <w:widowControl/>
              <w:rPr>
                <w:rFonts w:ascii="宋体" w:hAnsi="宋体"/>
                <w:color w:val="000000"/>
                <w:szCs w:val="21"/>
              </w:rPr>
            </w:pPr>
            <w:r w:rsidRPr="00957FD8">
              <w:rPr>
                <w:rFonts w:ascii="宋体" w:hAnsi="宋体" w:hint="eastAsia"/>
                <w:color w:val="000000"/>
                <w:kern w:val="0"/>
                <w:szCs w:val="21"/>
              </w:rPr>
              <w:t>两年经审计的财务报表均有提供，盈利状况良好，得2 分；</w:t>
            </w:r>
          </w:p>
          <w:p w:rsidR="00044A93" w:rsidRPr="00957FD8" w:rsidRDefault="00044A93" w:rsidP="00267CF3">
            <w:pPr>
              <w:widowControl/>
              <w:rPr>
                <w:rFonts w:ascii="宋体" w:hAnsi="宋体"/>
                <w:color w:val="000000"/>
                <w:szCs w:val="21"/>
              </w:rPr>
            </w:pPr>
            <w:r w:rsidRPr="00957FD8">
              <w:rPr>
                <w:rFonts w:ascii="宋体" w:hAnsi="宋体" w:hint="eastAsia"/>
                <w:color w:val="000000"/>
                <w:kern w:val="0"/>
                <w:szCs w:val="21"/>
              </w:rPr>
              <w:t>盈利状况一般，得1分；</w:t>
            </w:r>
          </w:p>
          <w:p w:rsidR="00044A93" w:rsidRPr="00957FD8" w:rsidRDefault="00044A93" w:rsidP="00267CF3">
            <w:pPr>
              <w:widowControl/>
              <w:rPr>
                <w:rFonts w:ascii="宋体" w:hAnsi="宋体"/>
                <w:color w:val="000000"/>
                <w:szCs w:val="21"/>
              </w:rPr>
            </w:pPr>
            <w:r w:rsidRPr="00957FD8">
              <w:rPr>
                <w:rFonts w:ascii="宋体" w:hAnsi="宋体" w:hint="eastAsia"/>
                <w:color w:val="000000"/>
                <w:kern w:val="0"/>
                <w:szCs w:val="21"/>
              </w:rPr>
              <w:t>无盈利、亏损，或其它情况者，得0分。</w:t>
            </w:r>
          </w:p>
          <w:p w:rsidR="00044A93" w:rsidRPr="00957FD8" w:rsidRDefault="00044A93" w:rsidP="00267CF3">
            <w:pPr>
              <w:widowControl/>
              <w:rPr>
                <w:rFonts w:ascii="宋体" w:hAnsi="宋体"/>
                <w:color w:val="000000"/>
                <w:szCs w:val="21"/>
              </w:rPr>
            </w:pPr>
            <w:r w:rsidRPr="00957FD8">
              <w:rPr>
                <w:rFonts w:ascii="宋体" w:hAnsi="宋体" w:hint="eastAsia"/>
                <w:b/>
                <w:color w:val="000000"/>
                <w:kern w:val="0"/>
                <w:szCs w:val="21"/>
              </w:rPr>
              <w:t>提供申请人</w:t>
            </w:r>
            <w:r w:rsidRPr="00957FD8">
              <w:rPr>
                <w:rFonts w:ascii="宋体" w:hAnsi="宋体" w:hint="eastAsia"/>
                <w:color w:val="000000"/>
                <w:kern w:val="0"/>
                <w:szCs w:val="21"/>
              </w:rPr>
              <w:t>2017</w:t>
            </w:r>
            <w:r w:rsidRPr="00957FD8">
              <w:rPr>
                <w:rFonts w:ascii="宋体" w:hAnsi="宋体" w:hint="eastAsia"/>
                <w:b/>
                <w:color w:val="000000"/>
                <w:kern w:val="0"/>
                <w:szCs w:val="21"/>
              </w:rPr>
              <w:t>、</w:t>
            </w:r>
            <w:r w:rsidRPr="00957FD8">
              <w:rPr>
                <w:rFonts w:ascii="宋体" w:hAnsi="宋体" w:hint="eastAsia"/>
                <w:color w:val="000000"/>
                <w:kern w:val="0"/>
                <w:szCs w:val="21"/>
              </w:rPr>
              <w:t>2018</w:t>
            </w:r>
            <w:r w:rsidRPr="00957FD8">
              <w:rPr>
                <w:rFonts w:ascii="宋体" w:hAnsi="宋体" w:hint="eastAsia"/>
                <w:b/>
                <w:color w:val="000000"/>
                <w:kern w:val="0"/>
                <w:szCs w:val="21"/>
              </w:rPr>
              <w:t>年</w:t>
            </w:r>
            <w:r w:rsidRPr="00957FD8">
              <w:rPr>
                <w:rFonts w:ascii="宋体" w:hAnsi="宋体" w:cs="宋体" w:hint="eastAsia"/>
                <w:color w:val="000000"/>
                <w:sz w:val="24"/>
              </w:rPr>
              <w:t>财务审计报告</w:t>
            </w:r>
          </w:p>
        </w:tc>
        <w:tc>
          <w:tcPr>
            <w:tcW w:w="859" w:type="dxa"/>
            <w:tcBorders>
              <w:top w:val="single" w:sz="4" w:space="0" w:color="auto"/>
              <w:left w:val="nil"/>
              <w:bottom w:val="single" w:sz="4" w:space="0" w:color="auto"/>
              <w:right w:val="single" w:sz="4" w:space="0" w:color="auto"/>
            </w:tcBorders>
            <w:noWrap/>
            <w:vAlign w:val="center"/>
          </w:tcPr>
          <w:p w:rsidR="00044A93" w:rsidRPr="00957FD8" w:rsidRDefault="00044A93" w:rsidP="00267CF3">
            <w:pPr>
              <w:widowControl/>
              <w:spacing w:line="380" w:lineRule="exact"/>
              <w:jc w:val="center"/>
              <w:rPr>
                <w:rFonts w:ascii="宋体" w:hAnsi="宋体"/>
                <w:color w:val="000000"/>
                <w:szCs w:val="21"/>
              </w:rPr>
            </w:pPr>
            <w:r w:rsidRPr="00957FD8">
              <w:rPr>
                <w:rFonts w:ascii="宋体" w:hAnsi="宋体" w:hint="eastAsia"/>
                <w:color w:val="000000"/>
                <w:kern w:val="0"/>
                <w:szCs w:val="21"/>
              </w:rPr>
              <w:t>2分</w:t>
            </w:r>
          </w:p>
        </w:tc>
      </w:tr>
      <w:tr w:rsidR="00044A93" w:rsidRPr="00957FD8" w:rsidTr="00267CF3">
        <w:trPr>
          <w:trHeight w:val="1563"/>
          <w:jc w:val="center"/>
        </w:trPr>
        <w:tc>
          <w:tcPr>
            <w:tcW w:w="854" w:type="dxa"/>
            <w:vMerge/>
            <w:tcBorders>
              <w:top w:val="nil"/>
              <w:left w:val="single" w:sz="4" w:space="0" w:color="auto"/>
              <w:bottom w:val="single" w:sz="4" w:space="0" w:color="auto"/>
              <w:right w:val="single" w:sz="4" w:space="0" w:color="auto"/>
            </w:tcBorders>
            <w:noWrap/>
            <w:vAlign w:val="center"/>
          </w:tcPr>
          <w:p w:rsidR="00044A93" w:rsidRPr="00957FD8" w:rsidRDefault="00044A93" w:rsidP="00267CF3">
            <w:pPr>
              <w:rPr>
                <w:rFonts w:ascii="Times New Roman" w:hAnsi="Times New Roman"/>
                <w:sz w:val="20"/>
                <w:szCs w:val="20"/>
              </w:rPr>
            </w:pPr>
          </w:p>
        </w:tc>
        <w:tc>
          <w:tcPr>
            <w:tcW w:w="1522" w:type="dxa"/>
            <w:gridSpan w:val="2"/>
            <w:tcBorders>
              <w:top w:val="single" w:sz="4" w:space="0" w:color="auto"/>
              <w:left w:val="nil"/>
              <w:bottom w:val="single" w:sz="4" w:space="0" w:color="auto"/>
              <w:right w:val="single" w:sz="4" w:space="0" w:color="auto"/>
            </w:tcBorders>
            <w:noWrap/>
            <w:vAlign w:val="center"/>
          </w:tcPr>
          <w:p w:rsidR="00044A93" w:rsidRPr="00957FD8" w:rsidRDefault="00044A93" w:rsidP="00267CF3">
            <w:pPr>
              <w:widowControl/>
              <w:jc w:val="center"/>
              <w:rPr>
                <w:rFonts w:ascii="宋体" w:hAnsi="宋体"/>
                <w:color w:val="000000"/>
                <w:kern w:val="0"/>
                <w:szCs w:val="21"/>
              </w:rPr>
            </w:pPr>
            <w:r w:rsidRPr="00957FD8">
              <w:rPr>
                <w:rFonts w:ascii="宋体" w:hAnsi="宋体" w:hint="eastAsia"/>
                <w:color w:val="000000"/>
                <w:kern w:val="0"/>
                <w:szCs w:val="21"/>
              </w:rPr>
              <w:t>招投标配</w:t>
            </w:r>
          </w:p>
          <w:p w:rsidR="00044A93" w:rsidRPr="00957FD8" w:rsidRDefault="00044A93" w:rsidP="00267CF3">
            <w:pPr>
              <w:widowControl/>
              <w:jc w:val="center"/>
              <w:rPr>
                <w:rFonts w:ascii="宋体" w:hAnsi="宋体"/>
                <w:color w:val="000000"/>
                <w:sz w:val="30"/>
                <w:szCs w:val="30"/>
              </w:rPr>
            </w:pPr>
            <w:r w:rsidRPr="00957FD8">
              <w:rPr>
                <w:rFonts w:ascii="宋体" w:hAnsi="宋体" w:hint="eastAsia"/>
                <w:color w:val="000000"/>
                <w:kern w:val="0"/>
                <w:szCs w:val="21"/>
              </w:rPr>
              <w:t>套设施</w:t>
            </w:r>
          </w:p>
        </w:tc>
        <w:tc>
          <w:tcPr>
            <w:tcW w:w="6335" w:type="dxa"/>
            <w:tcBorders>
              <w:top w:val="single" w:sz="4" w:space="0" w:color="auto"/>
              <w:left w:val="nil"/>
              <w:bottom w:val="single" w:sz="4" w:space="0" w:color="auto"/>
              <w:right w:val="single" w:sz="4" w:space="0" w:color="auto"/>
            </w:tcBorders>
            <w:noWrap/>
          </w:tcPr>
          <w:p w:rsidR="00044A93" w:rsidRPr="00957FD8" w:rsidRDefault="00044A93" w:rsidP="00267CF3">
            <w:pPr>
              <w:widowControl/>
              <w:jc w:val="left"/>
              <w:rPr>
                <w:rFonts w:ascii="宋体" w:hAnsi="宋体"/>
                <w:color w:val="000000"/>
                <w:szCs w:val="21"/>
              </w:rPr>
            </w:pPr>
            <w:r w:rsidRPr="00957FD8">
              <w:rPr>
                <w:rFonts w:ascii="宋体" w:hAnsi="宋体" w:hint="eastAsia"/>
                <w:color w:val="000000"/>
                <w:kern w:val="0"/>
                <w:szCs w:val="21"/>
              </w:rPr>
              <w:t>开标、评标室配置、办公环境、具有录音录像设备监控设施及交通便利情况。横向比较，优得7-8分；其次为良得4-6分；一般得1-3分，差得</w:t>
            </w:r>
          </w:p>
          <w:p w:rsidR="00044A93" w:rsidRPr="00957FD8" w:rsidRDefault="00044A93" w:rsidP="00267CF3">
            <w:pPr>
              <w:widowControl/>
              <w:jc w:val="left"/>
              <w:rPr>
                <w:rFonts w:ascii="宋体" w:hAnsi="宋体"/>
                <w:color w:val="000000"/>
                <w:szCs w:val="21"/>
              </w:rPr>
            </w:pPr>
            <w:r w:rsidRPr="00957FD8">
              <w:rPr>
                <w:rFonts w:ascii="宋体" w:hAnsi="宋体" w:hint="eastAsia"/>
                <w:color w:val="000000"/>
                <w:kern w:val="0"/>
                <w:szCs w:val="21"/>
              </w:rPr>
              <w:t>0分。（提供数据说明、相关照片资料以及设备清单并加盖公章）</w:t>
            </w:r>
          </w:p>
        </w:tc>
        <w:tc>
          <w:tcPr>
            <w:tcW w:w="859" w:type="dxa"/>
            <w:tcBorders>
              <w:top w:val="single" w:sz="4" w:space="0" w:color="auto"/>
              <w:left w:val="nil"/>
              <w:bottom w:val="single" w:sz="4" w:space="0" w:color="auto"/>
              <w:right w:val="single" w:sz="4" w:space="0" w:color="auto"/>
            </w:tcBorders>
            <w:noWrap/>
            <w:vAlign w:val="center"/>
          </w:tcPr>
          <w:p w:rsidR="00044A93" w:rsidRPr="00957FD8" w:rsidRDefault="00044A93" w:rsidP="00267CF3">
            <w:pPr>
              <w:widowControl/>
              <w:spacing w:line="380" w:lineRule="exact"/>
              <w:jc w:val="center"/>
              <w:rPr>
                <w:rFonts w:ascii="宋体" w:hAnsi="宋体"/>
                <w:color w:val="000000"/>
                <w:szCs w:val="21"/>
              </w:rPr>
            </w:pPr>
            <w:r w:rsidRPr="00957FD8">
              <w:rPr>
                <w:rFonts w:ascii="宋体" w:hAnsi="宋体" w:hint="eastAsia"/>
                <w:color w:val="000000"/>
                <w:kern w:val="0"/>
                <w:szCs w:val="21"/>
              </w:rPr>
              <w:t>8分</w:t>
            </w:r>
          </w:p>
        </w:tc>
      </w:tr>
      <w:tr w:rsidR="00044A93" w:rsidRPr="00957FD8" w:rsidTr="00267CF3">
        <w:trPr>
          <w:trHeight w:val="1428"/>
          <w:jc w:val="center"/>
        </w:trPr>
        <w:tc>
          <w:tcPr>
            <w:tcW w:w="854" w:type="dxa"/>
            <w:vMerge/>
            <w:tcBorders>
              <w:top w:val="nil"/>
              <w:left w:val="single" w:sz="4" w:space="0" w:color="auto"/>
              <w:bottom w:val="single" w:sz="4" w:space="0" w:color="auto"/>
              <w:right w:val="single" w:sz="4" w:space="0" w:color="auto"/>
            </w:tcBorders>
            <w:noWrap/>
            <w:vAlign w:val="center"/>
          </w:tcPr>
          <w:p w:rsidR="00044A93" w:rsidRPr="00957FD8" w:rsidRDefault="00044A93" w:rsidP="00267CF3">
            <w:pPr>
              <w:rPr>
                <w:rFonts w:ascii="Times New Roman" w:hAnsi="Times New Roman"/>
                <w:sz w:val="20"/>
                <w:szCs w:val="20"/>
              </w:rPr>
            </w:pPr>
          </w:p>
        </w:tc>
        <w:tc>
          <w:tcPr>
            <w:tcW w:w="1522" w:type="dxa"/>
            <w:gridSpan w:val="2"/>
            <w:tcBorders>
              <w:top w:val="single" w:sz="4" w:space="0" w:color="auto"/>
              <w:left w:val="nil"/>
              <w:bottom w:val="single" w:sz="4" w:space="0" w:color="auto"/>
              <w:right w:val="single" w:sz="4" w:space="0" w:color="auto"/>
            </w:tcBorders>
            <w:noWrap/>
            <w:vAlign w:val="center"/>
          </w:tcPr>
          <w:p w:rsidR="00044A93" w:rsidRPr="00957FD8" w:rsidRDefault="00044A93" w:rsidP="00267CF3">
            <w:pPr>
              <w:widowControl/>
              <w:jc w:val="center"/>
              <w:rPr>
                <w:rFonts w:ascii="宋体" w:hAnsi="宋体"/>
                <w:color w:val="000000"/>
                <w:szCs w:val="21"/>
              </w:rPr>
            </w:pPr>
            <w:r w:rsidRPr="00957FD8">
              <w:rPr>
                <w:rFonts w:ascii="宋体" w:hAnsi="宋体" w:hint="eastAsia"/>
                <w:color w:val="000000"/>
                <w:kern w:val="0"/>
                <w:szCs w:val="21"/>
              </w:rPr>
              <w:t>管理体</w:t>
            </w:r>
          </w:p>
          <w:p w:rsidR="00044A93" w:rsidRPr="00957FD8" w:rsidRDefault="00044A93" w:rsidP="00267CF3">
            <w:pPr>
              <w:widowControl/>
              <w:spacing w:line="380" w:lineRule="exact"/>
              <w:jc w:val="center"/>
              <w:rPr>
                <w:rFonts w:ascii="宋体" w:hAnsi="宋体"/>
                <w:color w:val="000000"/>
                <w:sz w:val="30"/>
                <w:szCs w:val="30"/>
              </w:rPr>
            </w:pPr>
            <w:r w:rsidRPr="00957FD8">
              <w:rPr>
                <w:rFonts w:ascii="宋体" w:hAnsi="宋体" w:hint="eastAsia"/>
                <w:color w:val="000000"/>
                <w:kern w:val="0"/>
                <w:szCs w:val="21"/>
              </w:rPr>
              <w:t>系认证</w:t>
            </w:r>
          </w:p>
        </w:tc>
        <w:tc>
          <w:tcPr>
            <w:tcW w:w="6335" w:type="dxa"/>
            <w:tcBorders>
              <w:top w:val="single" w:sz="4" w:space="0" w:color="auto"/>
              <w:left w:val="nil"/>
              <w:bottom w:val="single" w:sz="4" w:space="0" w:color="auto"/>
              <w:right w:val="single" w:sz="4" w:space="0" w:color="auto"/>
            </w:tcBorders>
            <w:noWrap/>
            <w:vAlign w:val="center"/>
          </w:tcPr>
          <w:p w:rsidR="00044A93" w:rsidRPr="00957FD8" w:rsidRDefault="00044A93" w:rsidP="00267CF3">
            <w:pPr>
              <w:widowControl/>
              <w:rPr>
                <w:rFonts w:ascii="宋体" w:hAnsi="宋体"/>
                <w:color w:val="000000"/>
                <w:szCs w:val="21"/>
              </w:rPr>
            </w:pPr>
            <w:r w:rsidRPr="00957FD8">
              <w:rPr>
                <w:rFonts w:ascii="宋体" w:hAnsi="宋体" w:hint="eastAsia"/>
                <w:color w:val="000000"/>
                <w:kern w:val="0"/>
                <w:szCs w:val="21"/>
              </w:rPr>
              <w:t>质量管理体系认证证书，环境管理体系认证证书，职业健康安全管理体系认证证书；具有提供上述证书复印件，每个得1 分，满分3 分，无得0分。</w:t>
            </w:r>
          </w:p>
          <w:p w:rsidR="00044A93" w:rsidRPr="00957FD8" w:rsidRDefault="00044A93" w:rsidP="00267CF3">
            <w:pPr>
              <w:widowControl/>
              <w:rPr>
                <w:rFonts w:ascii="宋体" w:hAnsi="宋体"/>
                <w:color w:val="000000"/>
                <w:szCs w:val="21"/>
              </w:rPr>
            </w:pPr>
            <w:r w:rsidRPr="00957FD8">
              <w:rPr>
                <w:rFonts w:ascii="宋体" w:hAnsi="宋体" w:hint="eastAsia"/>
                <w:color w:val="000000"/>
                <w:kern w:val="0"/>
                <w:szCs w:val="21"/>
              </w:rPr>
              <w:t>（提供相关认证证书复印件加盖单位公章）</w:t>
            </w:r>
          </w:p>
        </w:tc>
        <w:tc>
          <w:tcPr>
            <w:tcW w:w="859" w:type="dxa"/>
            <w:tcBorders>
              <w:top w:val="single" w:sz="4" w:space="0" w:color="auto"/>
              <w:left w:val="nil"/>
              <w:bottom w:val="single" w:sz="4" w:space="0" w:color="auto"/>
              <w:right w:val="single" w:sz="4" w:space="0" w:color="auto"/>
            </w:tcBorders>
            <w:noWrap/>
            <w:vAlign w:val="center"/>
          </w:tcPr>
          <w:p w:rsidR="00044A93" w:rsidRPr="00957FD8" w:rsidRDefault="00044A93" w:rsidP="00267CF3">
            <w:pPr>
              <w:widowControl/>
              <w:spacing w:line="380" w:lineRule="exact"/>
              <w:jc w:val="center"/>
              <w:rPr>
                <w:rFonts w:ascii="宋体" w:hAnsi="宋体"/>
                <w:color w:val="000000"/>
                <w:szCs w:val="21"/>
              </w:rPr>
            </w:pPr>
            <w:r w:rsidRPr="00957FD8">
              <w:rPr>
                <w:rFonts w:ascii="宋体" w:hAnsi="宋体" w:hint="eastAsia"/>
                <w:color w:val="000000"/>
                <w:kern w:val="0"/>
                <w:szCs w:val="21"/>
              </w:rPr>
              <w:t>3 分</w:t>
            </w:r>
          </w:p>
        </w:tc>
      </w:tr>
      <w:tr w:rsidR="00044A93" w:rsidRPr="00957FD8" w:rsidTr="00267CF3">
        <w:trPr>
          <w:trHeight w:val="815"/>
          <w:jc w:val="center"/>
        </w:trPr>
        <w:tc>
          <w:tcPr>
            <w:tcW w:w="854" w:type="dxa"/>
            <w:vMerge/>
            <w:tcBorders>
              <w:top w:val="nil"/>
              <w:left w:val="single" w:sz="4" w:space="0" w:color="auto"/>
              <w:bottom w:val="single" w:sz="4" w:space="0" w:color="auto"/>
              <w:right w:val="single" w:sz="4" w:space="0" w:color="auto"/>
            </w:tcBorders>
            <w:noWrap/>
            <w:vAlign w:val="center"/>
          </w:tcPr>
          <w:p w:rsidR="00044A93" w:rsidRPr="00957FD8" w:rsidRDefault="00044A93" w:rsidP="00267CF3">
            <w:pPr>
              <w:rPr>
                <w:rFonts w:ascii="Times New Roman" w:hAnsi="Times New Roman"/>
                <w:sz w:val="20"/>
                <w:szCs w:val="20"/>
              </w:rPr>
            </w:pPr>
          </w:p>
        </w:tc>
        <w:tc>
          <w:tcPr>
            <w:tcW w:w="1522" w:type="dxa"/>
            <w:gridSpan w:val="2"/>
            <w:tcBorders>
              <w:top w:val="single" w:sz="4" w:space="0" w:color="auto"/>
              <w:left w:val="nil"/>
              <w:bottom w:val="single" w:sz="4" w:space="0" w:color="auto"/>
              <w:right w:val="single" w:sz="4" w:space="0" w:color="auto"/>
            </w:tcBorders>
            <w:noWrap/>
            <w:vAlign w:val="center"/>
          </w:tcPr>
          <w:p w:rsidR="00044A93" w:rsidRPr="00957FD8" w:rsidRDefault="00044A93" w:rsidP="00267CF3">
            <w:pPr>
              <w:widowControl/>
              <w:spacing w:line="380" w:lineRule="exact"/>
              <w:jc w:val="center"/>
              <w:rPr>
                <w:rFonts w:ascii="宋体" w:hAnsi="宋体"/>
                <w:color w:val="000000"/>
                <w:sz w:val="30"/>
                <w:szCs w:val="30"/>
              </w:rPr>
            </w:pPr>
            <w:r w:rsidRPr="00957FD8">
              <w:rPr>
                <w:rFonts w:ascii="宋体" w:hAnsi="宋体" w:hint="eastAsia"/>
                <w:color w:val="000000"/>
                <w:kern w:val="0"/>
                <w:szCs w:val="21"/>
              </w:rPr>
              <w:t>招标信息发布网站</w:t>
            </w:r>
          </w:p>
        </w:tc>
        <w:tc>
          <w:tcPr>
            <w:tcW w:w="6335" w:type="dxa"/>
            <w:tcBorders>
              <w:top w:val="single" w:sz="4" w:space="0" w:color="auto"/>
              <w:left w:val="nil"/>
              <w:bottom w:val="single" w:sz="4" w:space="0" w:color="auto"/>
              <w:right w:val="single" w:sz="4" w:space="0" w:color="auto"/>
            </w:tcBorders>
            <w:noWrap/>
            <w:vAlign w:val="center"/>
          </w:tcPr>
          <w:p w:rsidR="00044A93" w:rsidRPr="00957FD8" w:rsidRDefault="00044A93" w:rsidP="00267CF3">
            <w:pPr>
              <w:widowControl/>
              <w:rPr>
                <w:rFonts w:ascii="宋体" w:hAnsi="宋体"/>
                <w:color w:val="000000"/>
                <w:szCs w:val="21"/>
              </w:rPr>
            </w:pPr>
            <w:r w:rsidRPr="00957FD8">
              <w:rPr>
                <w:rFonts w:ascii="宋体" w:hAnsi="宋体" w:hint="eastAsia"/>
                <w:color w:val="000000"/>
                <w:kern w:val="0"/>
                <w:szCs w:val="21"/>
              </w:rPr>
              <w:t>具有自有招标信息发布网站的得2 分，无得0 分。（提供网址及网页截图）</w:t>
            </w:r>
          </w:p>
        </w:tc>
        <w:tc>
          <w:tcPr>
            <w:tcW w:w="859" w:type="dxa"/>
            <w:tcBorders>
              <w:top w:val="single" w:sz="4" w:space="0" w:color="auto"/>
              <w:left w:val="nil"/>
              <w:bottom w:val="single" w:sz="4" w:space="0" w:color="auto"/>
              <w:right w:val="single" w:sz="4" w:space="0" w:color="auto"/>
            </w:tcBorders>
            <w:noWrap/>
            <w:vAlign w:val="center"/>
          </w:tcPr>
          <w:p w:rsidR="00044A93" w:rsidRPr="00957FD8" w:rsidRDefault="00044A93" w:rsidP="00267CF3">
            <w:pPr>
              <w:widowControl/>
              <w:spacing w:line="380" w:lineRule="exact"/>
              <w:jc w:val="center"/>
              <w:rPr>
                <w:rFonts w:ascii="宋体" w:hAnsi="宋体"/>
                <w:color w:val="000000"/>
                <w:szCs w:val="21"/>
              </w:rPr>
            </w:pPr>
            <w:r w:rsidRPr="00957FD8">
              <w:rPr>
                <w:rFonts w:ascii="宋体" w:hAnsi="宋体" w:hint="eastAsia"/>
                <w:color w:val="000000"/>
                <w:kern w:val="0"/>
                <w:szCs w:val="21"/>
              </w:rPr>
              <w:t>2分</w:t>
            </w:r>
          </w:p>
        </w:tc>
      </w:tr>
      <w:tr w:rsidR="00044A93" w:rsidRPr="00957FD8" w:rsidTr="00267CF3">
        <w:trPr>
          <w:trHeight w:val="1428"/>
          <w:jc w:val="center"/>
        </w:trPr>
        <w:tc>
          <w:tcPr>
            <w:tcW w:w="854" w:type="dxa"/>
            <w:vMerge/>
            <w:tcBorders>
              <w:top w:val="nil"/>
              <w:left w:val="single" w:sz="4" w:space="0" w:color="auto"/>
              <w:bottom w:val="single" w:sz="4" w:space="0" w:color="auto"/>
              <w:right w:val="single" w:sz="4" w:space="0" w:color="auto"/>
            </w:tcBorders>
            <w:noWrap/>
            <w:vAlign w:val="center"/>
          </w:tcPr>
          <w:p w:rsidR="00044A93" w:rsidRPr="00957FD8" w:rsidRDefault="00044A93" w:rsidP="00267CF3">
            <w:pPr>
              <w:rPr>
                <w:rFonts w:ascii="Times New Roman" w:hAnsi="Times New Roman"/>
                <w:sz w:val="20"/>
                <w:szCs w:val="20"/>
              </w:rPr>
            </w:pPr>
          </w:p>
        </w:tc>
        <w:tc>
          <w:tcPr>
            <w:tcW w:w="1522" w:type="dxa"/>
            <w:gridSpan w:val="2"/>
            <w:tcBorders>
              <w:top w:val="single" w:sz="4" w:space="0" w:color="auto"/>
              <w:left w:val="nil"/>
              <w:bottom w:val="single" w:sz="4" w:space="0" w:color="auto"/>
              <w:right w:val="single" w:sz="4" w:space="0" w:color="auto"/>
            </w:tcBorders>
            <w:noWrap/>
            <w:vAlign w:val="center"/>
          </w:tcPr>
          <w:p w:rsidR="00044A93" w:rsidRPr="00957FD8" w:rsidRDefault="00044A93" w:rsidP="00267CF3">
            <w:pPr>
              <w:widowControl/>
              <w:ind w:firstLineChars="100" w:firstLine="210"/>
              <w:jc w:val="left"/>
              <w:rPr>
                <w:rFonts w:ascii="宋体" w:hAnsi="宋体"/>
                <w:color w:val="000000"/>
                <w:szCs w:val="21"/>
              </w:rPr>
            </w:pPr>
            <w:r w:rsidRPr="00957FD8">
              <w:rPr>
                <w:rFonts w:ascii="宋体" w:hAnsi="宋体" w:hint="eastAsia"/>
                <w:color w:val="000000"/>
                <w:kern w:val="0"/>
                <w:szCs w:val="21"/>
              </w:rPr>
              <w:t>专家库</w:t>
            </w:r>
          </w:p>
          <w:p w:rsidR="00044A93" w:rsidRPr="00957FD8" w:rsidRDefault="00044A93" w:rsidP="00267CF3">
            <w:pPr>
              <w:widowControl/>
              <w:spacing w:line="380" w:lineRule="exact"/>
              <w:jc w:val="center"/>
              <w:rPr>
                <w:rFonts w:ascii="宋体" w:hAnsi="宋体"/>
                <w:color w:val="000000"/>
                <w:sz w:val="30"/>
                <w:szCs w:val="30"/>
              </w:rPr>
            </w:pPr>
            <w:r w:rsidRPr="00957FD8">
              <w:rPr>
                <w:rFonts w:ascii="宋体" w:hAnsi="宋体" w:hint="eastAsia"/>
                <w:color w:val="000000"/>
                <w:kern w:val="0"/>
                <w:szCs w:val="21"/>
              </w:rPr>
              <w:t>情况</w:t>
            </w:r>
          </w:p>
        </w:tc>
        <w:tc>
          <w:tcPr>
            <w:tcW w:w="6335" w:type="dxa"/>
            <w:tcBorders>
              <w:top w:val="single" w:sz="4" w:space="0" w:color="auto"/>
              <w:left w:val="nil"/>
              <w:bottom w:val="single" w:sz="4" w:space="0" w:color="auto"/>
              <w:right w:val="single" w:sz="4" w:space="0" w:color="auto"/>
            </w:tcBorders>
            <w:noWrap/>
          </w:tcPr>
          <w:p w:rsidR="00044A93" w:rsidRPr="00957FD8" w:rsidRDefault="00044A93" w:rsidP="00267CF3">
            <w:pPr>
              <w:widowControl/>
              <w:jc w:val="left"/>
              <w:rPr>
                <w:rFonts w:ascii="宋体" w:hAnsi="宋体"/>
                <w:color w:val="000000"/>
                <w:szCs w:val="21"/>
              </w:rPr>
            </w:pPr>
            <w:r w:rsidRPr="00957FD8">
              <w:rPr>
                <w:rFonts w:ascii="宋体" w:hAnsi="宋体" w:hint="eastAsia"/>
                <w:color w:val="000000"/>
                <w:kern w:val="0"/>
                <w:szCs w:val="21"/>
              </w:rPr>
              <w:t>拥有自有专家库，库内专家工程技术类、经济类、设备安装类等专业类别齐全。从专家类别齐备程度、专家数量等方面进行横向比较，专家类别齐备、专家数量多为优的得3 分，其次为良得1 分，差得0 分。（提供近三年从自有专家库抽取专家评标情况及证明）</w:t>
            </w:r>
          </w:p>
        </w:tc>
        <w:tc>
          <w:tcPr>
            <w:tcW w:w="859" w:type="dxa"/>
            <w:tcBorders>
              <w:top w:val="single" w:sz="4" w:space="0" w:color="auto"/>
              <w:left w:val="nil"/>
              <w:bottom w:val="single" w:sz="4" w:space="0" w:color="auto"/>
              <w:right w:val="single" w:sz="4" w:space="0" w:color="auto"/>
            </w:tcBorders>
            <w:noWrap/>
            <w:vAlign w:val="center"/>
          </w:tcPr>
          <w:p w:rsidR="00044A93" w:rsidRPr="00957FD8" w:rsidRDefault="00044A93" w:rsidP="00267CF3">
            <w:pPr>
              <w:widowControl/>
              <w:spacing w:line="380" w:lineRule="exact"/>
              <w:jc w:val="center"/>
              <w:rPr>
                <w:rFonts w:ascii="宋体" w:hAnsi="宋体"/>
                <w:color w:val="000000"/>
                <w:szCs w:val="21"/>
              </w:rPr>
            </w:pPr>
            <w:r w:rsidRPr="00957FD8">
              <w:rPr>
                <w:rFonts w:ascii="宋体" w:hAnsi="宋体" w:hint="eastAsia"/>
                <w:color w:val="000000"/>
                <w:kern w:val="0"/>
                <w:szCs w:val="21"/>
              </w:rPr>
              <w:t>3分</w:t>
            </w:r>
          </w:p>
        </w:tc>
      </w:tr>
      <w:tr w:rsidR="00044A93" w:rsidRPr="00957FD8" w:rsidTr="00267CF3">
        <w:trPr>
          <w:trHeight w:val="4451"/>
          <w:jc w:val="center"/>
        </w:trPr>
        <w:tc>
          <w:tcPr>
            <w:tcW w:w="2376" w:type="dxa"/>
            <w:gridSpan w:val="3"/>
            <w:tcBorders>
              <w:top w:val="single" w:sz="4" w:space="0" w:color="auto"/>
              <w:left w:val="single" w:sz="4" w:space="0" w:color="auto"/>
              <w:bottom w:val="single" w:sz="4" w:space="0" w:color="auto"/>
              <w:right w:val="single" w:sz="4" w:space="0" w:color="auto"/>
            </w:tcBorders>
            <w:noWrap/>
            <w:vAlign w:val="center"/>
          </w:tcPr>
          <w:p w:rsidR="00044A93" w:rsidRPr="00957FD8" w:rsidRDefault="00044A93" w:rsidP="00267CF3">
            <w:pPr>
              <w:widowControl/>
              <w:jc w:val="center"/>
              <w:rPr>
                <w:rFonts w:ascii="宋体" w:hAnsi="宋体"/>
                <w:color w:val="000000"/>
                <w:szCs w:val="21"/>
              </w:rPr>
            </w:pPr>
            <w:r w:rsidRPr="00957FD8">
              <w:rPr>
                <w:rFonts w:ascii="宋体" w:hAnsi="宋体" w:hint="eastAsia"/>
                <w:color w:val="000000"/>
                <w:kern w:val="0"/>
                <w:szCs w:val="21"/>
              </w:rPr>
              <w:t>项目业绩</w:t>
            </w:r>
          </w:p>
          <w:p w:rsidR="00044A93" w:rsidRPr="00957FD8" w:rsidRDefault="00044A93" w:rsidP="00267CF3">
            <w:pPr>
              <w:widowControl/>
              <w:spacing w:line="380" w:lineRule="exact"/>
              <w:jc w:val="center"/>
              <w:rPr>
                <w:rFonts w:ascii="宋体" w:hAnsi="宋体"/>
                <w:color w:val="000000"/>
                <w:sz w:val="30"/>
                <w:szCs w:val="30"/>
              </w:rPr>
            </w:pPr>
            <w:r w:rsidRPr="00957FD8">
              <w:rPr>
                <w:rFonts w:ascii="宋体" w:hAnsi="宋体" w:hint="eastAsia"/>
                <w:color w:val="000000"/>
                <w:kern w:val="0"/>
                <w:szCs w:val="21"/>
              </w:rPr>
              <w:t>（</w:t>
            </w:r>
            <w:r w:rsidRPr="00957FD8">
              <w:rPr>
                <w:rFonts w:ascii="ËÎÌå" w:hAnsi="ËÎÌå" w:hint="eastAsia"/>
                <w:color w:val="000000"/>
                <w:kern w:val="0"/>
                <w:szCs w:val="21"/>
              </w:rPr>
              <w:t>20</w:t>
            </w:r>
            <w:r w:rsidRPr="00957FD8">
              <w:rPr>
                <w:rFonts w:ascii="宋体" w:hAnsi="宋体" w:hint="eastAsia"/>
                <w:color w:val="000000"/>
                <w:kern w:val="0"/>
                <w:szCs w:val="21"/>
              </w:rPr>
              <w:t>分）</w:t>
            </w:r>
          </w:p>
        </w:tc>
        <w:tc>
          <w:tcPr>
            <w:tcW w:w="6335" w:type="dxa"/>
            <w:tcBorders>
              <w:top w:val="single" w:sz="4" w:space="0" w:color="auto"/>
              <w:left w:val="nil"/>
              <w:bottom w:val="single" w:sz="4" w:space="0" w:color="auto"/>
              <w:right w:val="single" w:sz="4" w:space="0" w:color="auto"/>
            </w:tcBorders>
            <w:noWrap/>
            <w:vAlign w:val="center"/>
          </w:tcPr>
          <w:p w:rsidR="00044A93" w:rsidRPr="00957FD8" w:rsidRDefault="00044A93" w:rsidP="00267CF3">
            <w:pPr>
              <w:widowControl/>
              <w:rPr>
                <w:rFonts w:ascii="宋体" w:hAnsi="宋体"/>
                <w:color w:val="000000"/>
                <w:szCs w:val="21"/>
              </w:rPr>
            </w:pPr>
            <w:r w:rsidRPr="00957FD8">
              <w:rPr>
                <w:rFonts w:ascii="宋体" w:hAnsi="宋体" w:hint="eastAsia"/>
                <w:color w:val="000000"/>
                <w:kern w:val="0"/>
                <w:szCs w:val="21"/>
              </w:rPr>
              <w:t>1.2017年1月1日起至今承担过项目投资金额500万元及以上货物类招标代理工作业绩得1分，最高得4分。</w:t>
            </w:r>
          </w:p>
          <w:p w:rsidR="00044A93" w:rsidRPr="00957FD8" w:rsidRDefault="00044A93" w:rsidP="00267CF3">
            <w:pPr>
              <w:widowControl/>
              <w:rPr>
                <w:rFonts w:ascii="宋体" w:hAnsi="宋体"/>
                <w:color w:val="000000"/>
                <w:szCs w:val="21"/>
              </w:rPr>
            </w:pPr>
            <w:r w:rsidRPr="00957FD8">
              <w:rPr>
                <w:rFonts w:ascii="宋体" w:hAnsi="宋体" w:hint="eastAsia"/>
                <w:color w:val="000000"/>
                <w:kern w:val="0"/>
                <w:szCs w:val="21"/>
              </w:rPr>
              <w:t>2.2017年1月1日起至今承担过项目投资金额200万元及以上服务类招标代理工作业绩得1分，最高得4分。</w:t>
            </w:r>
          </w:p>
          <w:p w:rsidR="00044A93" w:rsidRPr="00957FD8" w:rsidRDefault="00044A93" w:rsidP="00267CF3">
            <w:pPr>
              <w:widowControl/>
              <w:rPr>
                <w:rFonts w:ascii="宋体" w:hAnsi="宋体"/>
                <w:color w:val="000000"/>
                <w:szCs w:val="21"/>
              </w:rPr>
            </w:pPr>
            <w:r w:rsidRPr="00957FD8">
              <w:rPr>
                <w:rFonts w:ascii="宋体" w:hAnsi="宋体" w:hint="eastAsia"/>
                <w:color w:val="000000"/>
                <w:kern w:val="0"/>
                <w:szCs w:val="21"/>
              </w:rPr>
              <w:t>3.2017年1月1日起至今承担过项目投资金额3000万元及以上的建设工程项目招标代理工作业绩的，每个得1分，最高得6分。</w:t>
            </w:r>
          </w:p>
          <w:p w:rsidR="00044A93" w:rsidRPr="00957FD8" w:rsidRDefault="00044A93" w:rsidP="00267CF3">
            <w:pPr>
              <w:widowControl/>
              <w:rPr>
                <w:rFonts w:ascii="宋体" w:hAnsi="宋体"/>
                <w:szCs w:val="21"/>
              </w:rPr>
            </w:pPr>
            <w:r w:rsidRPr="00957FD8">
              <w:rPr>
                <w:rFonts w:ascii="宋体" w:hAnsi="宋体" w:hint="eastAsia"/>
                <w:kern w:val="0"/>
                <w:szCs w:val="21"/>
              </w:rPr>
              <w:t>4.2017年1月1日起至今承担过招标代理工作业绩为评定分离项目的，每个得1分，最高得6分。</w:t>
            </w:r>
          </w:p>
          <w:p w:rsidR="00044A93" w:rsidRPr="00957FD8" w:rsidRDefault="00044A93" w:rsidP="00267CF3">
            <w:pPr>
              <w:widowControl/>
              <w:rPr>
                <w:rFonts w:ascii="宋体" w:hAnsi="宋体"/>
                <w:color w:val="000000"/>
                <w:szCs w:val="21"/>
              </w:rPr>
            </w:pPr>
          </w:p>
          <w:p w:rsidR="00044A93" w:rsidRPr="00BD6080" w:rsidRDefault="00044A93" w:rsidP="00267CF3">
            <w:pPr>
              <w:widowControl/>
              <w:rPr>
                <w:rFonts w:ascii="宋体" w:hAnsi="宋体"/>
                <w:b/>
                <w:color w:val="000000"/>
                <w:szCs w:val="21"/>
              </w:rPr>
            </w:pPr>
            <w:r w:rsidRPr="00BD6080">
              <w:rPr>
                <w:rFonts w:ascii="宋体" w:hAnsi="宋体" w:hint="eastAsia"/>
                <w:b/>
                <w:color w:val="000000"/>
                <w:kern w:val="0"/>
                <w:szCs w:val="21"/>
              </w:rPr>
              <w:t>本项最高20分。须提供完整的项目委托代理协议复印件加盖单位公章或行政监管部门指定媒体采购公告网页截图加盖单位公章，时间以签订委托协议的时间或公告网页截图中的发布时间为准。</w:t>
            </w:r>
          </w:p>
          <w:p w:rsidR="00044A93" w:rsidRPr="00957FD8" w:rsidRDefault="00044A93" w:rsidP="00267CF3">
            <w:pPr>
              <w:widowControl/>
              <w:rPr>
                <w:rFonts w:ascii="宋体" w:hAnsi="宋体"/>
                <w:color w:val="000000"/>
                <w:szCs w:val="21"/>
              </w:rPr>
            </w:pPr>
            <w:r w:rsidRPr="00BD6080">
              <w:rPr>
                <w:rFonts w:ascii="宋体" w:hAnsi="宋体" w:hint="eastAsia"/>
                <w:b/>
                <w:color w:val="000000"/>
                <w:kern w:val="0"/>
                <w:szCs w:val="21"/>
              </w:rPr>
              <w:t>同一项目，不重复计分。</w:t>
            </w:r>
          </w:p>
        </w:tc>
        <w:tc>
          <w:tcPr>
            <w:tcW w:w="859" w:type="dxa"/>
            <w:tcBorders>
              <w:top w:val="single" w:sz="4" w:space="0" w:color="auto"/>
              <w:left w:val="nil"/>
              <w:bottom w:val="single" w:sz="4" w:space="0" w:color="auto"/>
              <w:right w:val="single" w:sz="4" w:space="0" w:color="auto"/>
            </w:tcBorders>
            <w:noWrap/>
            <w:vAlign w:val="center"/>
          </w:tcPr>
          <w:p w:rsidR="00044A93" w:rsidRPr="00957FD8" w:rsidRDefault="00044A93" w:rsidP="00267CF3">
            <w:pPr>
              <w:widowControl/>
              <w:spacing w:line="380" w:lineRule="exact"/>
              <w:jc w:val="center"/>
              <w:rPr>
                <w:rFonts w:ascii="宋体" w:hAnsi="宋体"/>
                <w:color w:val="000000"/>
                <w:szCs w:val="21"/>
              </w:rPr>
            </w:pPr>
            <w:r w:rsidRPr="00957FD8">
              <w:rPr>
                <w:rFonts w:ascii="宋体" w:hAnsi="宋体" w:hint="eastAsia"/>
                <w:color w:val="000000"/>
                <w:kern w:val="0"/>
                <w:szCs w:val="21"/>
              </w:rPr>
              <w:t>20 分</w:t>
            </w:r>
          </w:p>
        </w:tc>
      </w:tr>
      <w:tr w:rsidR="00044A93" w:rsidRPr="00957FD8" w:rsidTr="00267CF3">
        <w:trPr>
          <w:jc w:val="center"/>
        </w:trPr>
        <w:tc>
          <w:tcPr>
            <w:tcW w:w="959" w:type="dxa"/>
            <w:gridSpan w:val="2"/>
            <w:vMerge w:val="restart"/>
            <w:tcBorders>
              <w:top w:val="nil"/>
              <w:left w:val="single" w:sz="4" w:space="0" w:color="auto"/>
              <w:bottom w:val="single" w:sz="4" w:space="0" w:color="auto"/>
              <w:right w:val="single" w:sz="4" w:space="0" w:color="auto"/>
            </w:tcBorders>
            <w:noWrap/>
            <w:vAlign w:val="center"/>
          </w:tcPr>
          <w:p w:rsidR="00044A93" w:rsidRPr="00957FD8" w:rsidRDefault="00044A93" w:rsidP="00267CF3">
            <w:pPr>
              <w:widowControl/>
              <w:spacing w:line="380" w:lineRule="exact"/>
              <w:jc w:val="center"/>
              <w:rPr>
                <w:rFonts w:ascii="宋体" w:hAnsi="宋体"/>
                <w:color w:val="000000"/>
                <w:szCs w:val="21"/>
              </w:rPr>
            </w:pPr>
          </w:p>
          <w:p w:rsidR="00044A93" w:rsidRPr="00957FD8" w:rsidRDefault="00044A93" w:rsidP="00267CF3">
            <w:pPr>
              <w:widowControl/>
              <w:spacing w:line="380" w:lineRule="exact"/>
              <w:jc w:val="center"/>
              <w:rPr>
                <w:rFonts w:ascii="宋体" w:hAnsi="宋体"/>
                <w:color w:val="000000"/>
                <w:szCs w:val="21"/>
              </w:rPr>
            </w:pPr>
          </w:p>
          <w:p w:rsidR="00044A93" w:rsidRPr="00957FD8" w:rsidRDefault="00044A93" w:rsidP="00267CF3">
            <w:pPr>
              <w:widowControl/>
              <w:spacing w:line="380" w:lineRule="exact"/>
              <w:jc w:val="center"/>
              <w:rPr>
                <w:rFonts w:ascii="宋体" w:hAnsi="宋体"/>
                <w:color w:val="000000"/>
                <w:szCs w:val="21"/>
              </w:rPr>
            </w:pPr>
          </w:p>
          <w:p w:rsidR="00044A93" w:rsidRPr="00957FD8" w:rsidRDefault="00044A93" w:rsidP="00267CF3">
            <w:pPr>
              <w:widowControl/>
              <w:spacing w:line="380" w:lineRule="exact"/>
              <w:jc w:val="center"/>
              <w:rPr>
                <w:rFonts w:ascii="宋体" w:hAnsi="宋体"/>
                <w:color w:val="000000"/>
                <w:szCs w:val="21"/>
              </w:rPr>
            </w:pPr>
          </w:p>
          <w:p w:rsidR="00044A93" w:rsidRPr="00957FD8" w:rsidRDefault="00044A93" w:rsidP="00267CF3">
            <w:pPr>
              <w:widowControl/>
              <w:spacing w:line="380" w:lineRule="exact"/>
              <w:jc w:val="center"/>
              <w:rPr>
                <w:rFonts w:ascii="宋体" w:hAnsi="宋体"/>
                <w:color w:val="000000"/>
                <w:szCs w:val="21"/>
              </w:rPr>
            </w:pPr>
          </w:p>
          <w:p w:rsidR="00044A93" w:rsidRPr="00957FD8" w:rsidRDefault="00044A93" w:rsidP="00267CF3">
            <w:pPr>
              <w:widowControl/>
              <w:spacing w:line="380" w:lineRule="exact"/>
              <w:jc w:val="center"/>
              <w:rPr>
                <w:rFonts w:ascii="宋体" w:hAnsi="宋体"/>
                <w:color w:val="000000"/>
                <w:szCs w:val="21"/>
              </w:rPr>
            </w:pPr>
          </w:p>
          <w:p w:rsidR="00044A93" w:rsidRPr="00957FD8" w:rsidRDefault="00044A93" w:rsidP="00267CF3">
            <w:pPr>
              <w:widowControl/>
              <w:spacing w:line="380" w:lineRule="exact"/>
              <w:jc w:val="center"/>
              <w:rPr>
                <w:rFonts w:ascii="宋体" w:hAnsi="宋体"/>
                <w:color w:val="000000"/>
                <w:szCs w:val="21"/>
              </w:rPr>
            </w:pPr>
          </w:p>
          <w:p w:rsidR="00044A93" w:rsidRPr="00957FD8" w:rsidRDefault="00044A93" w:rsidP="00267CF3">
            <w:pPr>
              <w:widowControl/>
              <w:spacing w:line="380" w:lineRule="exact"/>
              <w:jc w:val="center"/>
              <w:rPr>
                <w:rFonts w:ascii="宋体" w:hAnsi="宋体"/>
                <w:color w:val="000000"/>
                <w:szCs w:val="21"/>
              </w:rPr>
            </w:pPr>
          </w:p>
          <w:p w:rsidR="00044A93" w:rsidRPr="00957FD8" w:rsidRDefault="00044A93" w:rsidP="00267CF3">
            <w:pPr>
              <w:widowControl/>
              <w:spacing w:line="380" w:lineRule="exact"/>
              <w:jc w:val="center"/>
              <w:rPr>
                <w:rFonts w:ascii="宋体" w:hAnsi="宋体"/>
                <w:color w:val="000000"/>
                <w:szCs w:val="21"/>
              </w:rPr>
            </w:pPr>
          </w:p>
          <w:p w:rsidR="00044A93" w:rsidRPr="00957FD8" w:rsidRDefault="00044A93" w:rsidP="00267CF3">
            <w:pPr>
              <w:widowControl/>
              <w:spacing w:line="380" w:lineRule="exact"/>
              <w:jc w:val="center"/>
              <w:rPr>
                <w:rFonts w:ascii="宋体" w:hAnsi="宋体"/>
                <w:color w:val="000000"/>
                <w:szCs w:val="21"/>
              </w:rPr>
            </w:pPr>
            <w:r w:rsidRPr="00957FD8">
              <w:rPr>
                <w:rFonts w:ascii="宋体" w:hAnsi="宋体" w:hint="eastAsia"/>
                <w:color w:val="000000"/>
                <w:kern w:val="0"/>
                <w:szCs w:val="21"/>
              </w:rPr>
              <w:t>人员配备</w:t>
            </w:r>
          </w:p>
          <w:p w:rsidR="00044A93" w:rsidRPr="00957FD8" w:rsidRDefault="00044A93" w:rsidP="00267CF3">
            <w:pPr>
              <w:widowControl/>
              <w:spacing w:line="380" w:lineRule="exact"/>
              <w:jc w:val="center"/>
              <w:rPr>
                <w:rFonts w:ascii="宋体" w:hAnsi="宋体"/>
                <w:color w:val="000000"/>
                <w:sz w:val="30"/>
                <w:szCs w:val="30"/>
              </w:rPr>
            </w:pPr>
            <w:r w:rsidRPr="00957FD8">
              <w:rPr>
                <w:rFonts w:ascii="宋体" w:hAnsi="宋体" w:hint="eastAsia"/>
                <w:color w:val="000000"/>
                <w:kern w:val="0"/>
                <w:szCs w:val="21"/>
              </w:rPr>
              <w:t>（</w:t>
            </w:r>
            <w:r w:rsidRPr="00957FD8">
              <w:rPr>
                <w:rFonts w:ascii="宋体" w:eastAsia="Arial Unicode MS" w:hAnsi="宋体" w:hint="eastAsia"/>
                <w:color w:val="000000"/>
                <w:kern w:val="0"/>
                <w:szCs w:val="21"/>
              </w:rPr>
              <w:t>37</w:t>
            </w:r>
            <w:r w:rsidRPr="00957FD8">
              <w:rPr>
                <w:rFonts w:ascii="宋体" w:hAnsi="宋体" w:hint="eastAsia"/>
                <w:color w:val="000000"/>
                <w:kern w:val="0"/>
                <w:szCs w:val="21"/>
              </w:rPr>
              <w:t>分）</w:t>
            </w:r>
          </w:p>
        </w:tc>
        <w:tc>
          <w:tcPr>
            <w:tcW w:w="1417" w:type="dxa"/>
            <w:tcBorders>
              <w:top w:val="single" w:sz="4" w:space="0" w:color="auto"/>
              <w:left w:val="nil"/>
              <w:bottom w:val="single" w:sz="4" w:space="0" w:color="auto"/>
              <w:right w:val="single" w:sz="4" w:space="0" w:color="auto"/>
            </w:tcBorders>
            <w:noWrap/>
            <w:vAlign w:val="center"/>
          </w:tcPr>
          <w:p w:rsidR="00044A93" w:rsidRPr="00957FD8" w:rsidRDefault="00044A93" w:rsidP="00267CF3">
            <w:pPr>
              <w:widowControl/>
              <w:rPr>
                <w:rFonts w:ascii="宋体" w:hAnsi="宋体"/>
                <w:color w:val="000000"/>
                <w:sz w:val="30"/>
                <w:szCs w:val="30"/>
              </w:rPr>
            </w:pPr>
            <w:r w:rsidRPr="00957FD8">
              <w:rPr>
                <w:rFonts w:ascii="宋体" w:hAnsi="宋体" w:hint="eastAsia"/>
                <w:color w:val="000000"/>
                <w:kern w:val="0"/>
                <w:szCs w:val="21"/>
              </w:rPr>
              <w:lastRenderedPageBreak/>
              <w:t>项目负责人</w:t>
            </w:r>
          </w:p>
        </w:tc>
        <w:tc>
          <w:tcPr>
            <w:tcW w:w="6335" w:type="dxa"/>
            <w:tcBorders>
              <w:top w:val="single" w:sz="4" w:space="0" w:color="auto"/>
              <w:left w:val="nil"/>
              <w:bottom w:val="single" w:sz="4" w:space="0" w:color="auto"/>
              <w:right w:val="single" w:sz="4" w:space="0" w:color="auto"/>
            </w:tcBorders>
            <w:noWrap/>
            <w:vAlign w:val="center"/>
          </w:tcPr>
          <w:p w:rsidR="00044A93" w:rsidRPr="00957FD8" w:rsidRDefault="00044A93" w:rsidP="00267CF3">
            <w:pPr>
              <w:widowControl/>
              <w:rPr>
                <w:rFonts w:ascii="宋体" w:hAnsi="宋体"/>
                <w:color w:val="000000"/>
                <w:szCs w:val="21"/>
              </w:rPr>
            </w:pPr>
            <w:r w:rsidRPr="00957FD8">
              <w:rPr>
                <w:rFonts w:ascii="宋体" w:hAnsi="宋体" w:hint="eastAsia"/>
                <w:color w:val="000000"/>
                <w:kern w:val="0"/>
                <w:szCs w:val="21"/>
              </w:rPr>
              <w:t>1.项目负责人具备高级职称的得3 分，具备中级职称的得1分；</w:t>
            </w:r>
          </w:p>
          <w:p w:rsidR="00044A93" w:rsidRPr="00957FD8" w:rsidRDefault="00044A93" w:rsidP="00267CF3">
            <w:pPr>
              <w:widowControl/>
              <w:rPr>
                <w:rFonts w:ascii="宋体" w:hAnsi="宋体"/>
                <w:color w:val="000000"/>
                <w:szCs w:val="21"/>
              </w:rPr>
            </w:pPr>
            <w:r w:rsidRPr="00957FD8">
              <w:rPr>
                <w:rFonts w:ascii="宋体" w:hAnsi="宋体" w:hint="eastAsia"/>
                <w:color w:val="000000"/>
                <w:kern w:val="0"/>
                <w:szCs w:val="21"/>
              </w:rPr>
              <w:t>2.工作经验有10年及以上，得2分；</w:t>
            </w:r>
          </w:p>
          <w:p w:rsidR="00044A93" w:rsidRPr="00957FD8" w:rsidRDefault="00044A93" w:rsidP="00267CF3">
            <w:pPr>
              <w:widowControl/>
              <w:rPr>
                <w:rFonts w:ascii="宋体" w:hAnsi="宋体"/>
                <w:color w:val="000000"/>
                <w:szCs w:val="21"/>
              </w:rPr>
            </w:pPr>
            <w:r w:rsidRPr="00957FD8">
              <w:rPr>
                <w:rFonts w:ascii="宋体" w:hAnsi="宋体" w:hint="eastAsia"/>
                <w:color w:val="000000"/>
                <w:kern w:val="0"/>
                <w:szCs w:val="21"/>
              </w:rPr>
              <w:lastRenderedPageBreak/>
              <w:t>3. 2015年1月1日起至今承担过预算500万元及以上货物类或服务类招标代理工作，每个得2分，最高得6分；</w:t>
            </w:r>
          </w:p>
          <w:p w:rsidR="00044A93" w:rsidRPr="00957FD8" w:rsidRDefault="00044A93" w:rsidP="00267CF3">
            <w:pPr>
              <w:widowControl/>
              <w:rPr>
                <w:rFonts w:ascii="宋体" w:hAnsi="宋体"/>
                <w:color w:val="000000"/>
                <w:szCs w:val="21"/>
              </w:rPr>
            </w:pPr>
            <w:r w:rsidRPr="00957FD8">
              <w:rPr>
                <w:rFonts w:ascii="宋体" w:hAnsi="宋体" w:hint="eastAsia"/>
                <w:color w:val="000000"/>
                <w:kern w:val="0"/>
                <w:szCs w:val="21"/>
              </w:rPr>
              <w:t>4、承担过4项项目投资金额为3000万元及以上的建设工程项目招标代理工作业绩的得3分，每增加一个加2 分，最高得9分。</w:t>
            </w:r>
          </w:p>
          <w:p w:rsidR="00044A93" w:rsidRPr="00957FD8" w:rsidRDefault="00044A93" w:rsidP="00267CF3">
            <w:pPr>
              <w:widowControl/>
              <w:rPr>
                <w:rFonts w:ascii="宋体" w:hAnsi="宋体"/>
                <w:color w:val="000000"/>
                <w:szCs w:val="21"/>
              </w:rPr>
            </w:pPr>
          </w:p>
          <w:p w:rsidR="00044A93" w:rsidRPr="00BD6080" w:rsidRDefault="00044A93" w:rsidP="00267CF3">
            <w:pPr>
              <w:widowControl/>
              <w:rPr>
                <w:rFonts w:ascii="宋体" w:hAnsi="宋体"/>
                <w:b/>
                <w:color w:val="000000"/>
                <w:szCs w:val="21"/>
              </w:rPr>
            </w:pPr>
            <w:r w:rsidRPr="00BD6080">
              <w:rPr>
                <w:rFonts w:ascii="宋体" w:hAnsi="宋体" w:hint="eastAsia"/>
                <w:b/>
                <w:color w:val="000000"/>
                <w:kern w:val="0"/>
                <w:szCs w:val="21"/>
              </w:rPr>
              <w:t>注：第1、2项需提供相关证书</w:t>
            </w:r>
            <w:r>
              <w:rPr>
                <w:rFonts w:ascii="宋体" w:hAnsi="宋体" w:hint="eastAsia"/>
                <w:b/>
                <w:color w:val="000000"/>
                <w:kern w:val="0"/>
                <w:szCs w:val="21"/>
              </w:rPr>
              <w:t>复印件</w:t>
            </w:r>
            <w:r w:rsidRPr="00BD6080">
              <w:rPr>
                <w:rFonts w:ascii="宋体" w:hAnsi="宋体" w:hint="eastAsia"/>
                <w:b/>
                <w:color w:val="000000"/>
                <w:kern w:val="0"/>
                <w:szCs w:val="21"/>
              </w:rPr>
              <w:t>并加盖单位公章；第2 项需提供单位出具的证明文件并加盖单位公章；第3、4 项需提供项目委托协议复印件加盖单位公章或招标公告网页截图加盖单位公章（必须含有代理机构项目负责人相关信息，时间以签订委托协议的时间或公告网页截图中的发布时间为准）。</w:t>
            </w:r>
          </w:p>
          <w:p w:rsidR="00044A93" w:rsidRPr="00957FD8" w:rsidRDefault="00044A93" w:rsidP="00267CF3">
            <w:pPr>
              <w:widowControl/>
              <w:rPr>
                <w:rFonts w:ascii="宋体" w:hAnsi="宋体"/>
                <w:color w:val="000000"/>
                <w:szCs w:val="21"/>
              </w:rPr>
            </w:pPr>
          </w:p>
        </w:tc>
        <w:tc>
          <w:tcPr>
            <w:tcW w:w="859" w:type="dxa"/>
            <w:tcBorders>
              <w:top w:val="single" w:sz="4" w:space="0" w:color="auto"/>
              <w:left w:val="nil"/>
              <w:bottom w:val="single" w:sz="4" w:space="0" w:color="auto"/>
              <w:right w:val="single" w:sz="4" w:space="0" w:color="auto"/>
            </w:tcBorders>
            <w:noWrap/>
            <w:vAlign w:val="center"/>
          </w:tcPr>
          <w:p w:rsidR="00044A93" w:rsidRPr="00957FD8" w:rsidRDefault="00044A93" w:rsidP="00267CF3">
            <w:pPr>
              <w:widowControl/>
              <w:spacing w:line="380" w:lineRule="exact"/>
              <w:jc w:val="center"/>
              <w:rPr>
                <w:rFonts w:ascii="宋体" w:hAnsi="宋体"/>
                <w:color w:val="000000"/>
                <w:szCs w:val="21"/>
              </w:rPr>
            </w:pPr>
          </w:p>
          <w:p w:rsidR="00044A93" w:rsidRPr="00957FD8" w:rsidRDefault="00044A93" w:rsidP="00267CF3">
            <w:pPr>
              <w:widowControl/>
              <w:spacing w:line="380" w:lineRule="exact"/>
              <w:jc w:val="center"/>
              <w:rPr>
                <w:rFonts w:ascii="宋体" w:hAnsi="宋体"/>
                <w:color w:val="000000"/>
                <w:szCs w:val="21"/>
              </w:rPr>
            </w:pPr>
          </w:p>
          <w:p w:rsidR="00044A93" w:rsidRPr="00957FD8" w:rsidRDefault="00044A93" w:rsidP="00267CF3">
            <w:pPr>
              <w:widowControl/>
              <w:spacing w:line="380" w:lineRule="exact"/>
              <w:jc w:val="center"/>
              <w:rPr>
                <w:rFonts w:ascii="宋体" w:hAnsi="宋体"/>
                <w:color w:val="000000"/>
                <w:szCs w:val="21"/>
              </w:rPr>
            </w:pPr>
          </w:p>
          <w:p w:rsidR="00044A93" w:rsidRPr="00957FD8" w:rsidRDefault="00044A93" w:rsidP="00267CF3">
            <w:pPr>
              <w:widowControl/>
              <w:spacing w:line="380" w:lineRule="exact"/>
              <w:jc w:val="center"/>
              <w:rPr>
                <w:rFonts w:ascii="宋体" w:hAnsi="宋体"/>
                <w:color w:val="000000"/>
                <w:szCs w:val="21"/>
              </w:rPr>
            </w:pPr>
          </w:p>
          <w:p w:rsidR="00044A93" w:rsidRPr="00957FD8" w:rsidRDefault="00044A93" w:rsidP="00267CF3">
            <w:pPr>
              <w:widowControl/>
              <w:spacing w:line="380" w:lineRule="exact"/>
              <w:jc w:val="center"/>
              <w:rPr>
                <w:rFonts w:ascii="宋体" w:hAnsi="宋体"/>
                <w:color w:val="000000"/>
                <w:szCs w:val="21"/>
              </w:rPr>
            </w:pPr>
            <w:r w:rsidRPr="005F1440">
              <w:rPr>
                <w:rFonts w:ascii="宋体" w:hAnsi="宋体" w:hint="eastAsia"/>
                <w:color w:val="000000"/>
                <w:kern w:val="0"/>
                <w:szCs w:val="21"/>
              </w:rPr>
              <w:t>20分</w:t>
            </w:r>
          </w:p>
        </w:tc>
      </w:tr>
      <w:tr w:rsidR="00044A93" w:rsidRPr="00957FD8" w:rsidTr="00267CF3">
        <w:trPr>
          <w:trHeight w:val="4348"/>
          <w:jc w:val="center"/>
        </w:trPr>
        <w:tc>
          <w:tcPr>
            <w:tcW w:w="959" w:type="dxa"/>
            <w:gridSpan w:val="2"/>
            <w:vMerge/>
            <w:tcBorders>
              <w:top w:val="nil"/>
              <w:left w:val="single" w:sz="4" w:space="0" w:color="auto"/>
              <w:bottom w:val="single" w:sz="4" w:space="0" w:color="auto"/>
              <w:right w:val="single" w:sz="4" w:space="0" w:color="auto"/>
            </w:tcBorders>
            <w:noWrap/>
            <w:vAlign w:val="center"/>
          </w:tcPr>
          <w:p w:rsidR="00044A93" w:rsidRPr="00957FD8" w:rsidRDefault="00044A93" w:rsidP="00267CF3">
            <w:pP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noWrap/>
            <w:vAlign w:val="center"/>
          </w:tcPr>
          <w:p w:rsidR="00044A93" w:rsidRPr="00957FD8" w:rsidRDefault="00044A93" w:rsidP="00267CF3">
            <w:pPr>
              <w:widowControl/>
              <w:rPr>
                <w:rFonts w:ascii="宋体" w:hAnsi="宋体"/>
                <w:color w:val="000000"/>
                <w:szCs w:val="21"/>
              </w:rPr>
            </w:pPr>
            <w:r w:rsidRPr="00957FD8">
              <w:rPr>
                <w:rFonts w:ascii="宋体" w:hAnsi="宋体" w:hint="eastAsia"/>
                <w:color w:val="000000"/>
                <w:kern w:val="0"/>
                <w:szCs w:val="21"/>
              </w:rPr>
              <w:t>拟投入的经办人员情况</w:t>
            </w:r>
            <w:r w:rsidRPr="00957FD8">
              <w:rPr>
                <w:rFonts w:ascii="宋体" w:hAnsi="宋体" w:hint="eastAsia"/>
                <w:b/>
                <w:bCs/>
                <w:color w:val="000000"/>
                <w:kern w:val="0"/>
                <w:szCs w:val="21"/>
              </w:rPr>
              <w:t>（项目负责人除外。项目组成员最多列4名）</w:t>
            </w:r>
          </w:p>
        </w:tc>
        <w:tc>
          <w:tcPr>
            <w:tcW w:w="6335" w:type="dxa"/>
            <w:tcBorders>
              <w:top w:val="single" w:sz="4" w:space="0" w:color="auto"/>
              <w:left w:val="nil"/>
              <w:bottom w:val="single" w:sz="4" w:space="0" w:color="auto"/>
              <w:right w:val="single" w:sz="4" w:space="0" w:color="auto"/>
            </w:tcBorders>
            <w:noWrap/>
            <w:vAlign w:val="center"/>
          </w:tcPr>
          <w:p w:rsidR="00044A93" w:rsidRPr="00957FD8" w:rsidRDefault="00044A93" w:rsidP="00267CF3">
            <w:pPr>
              <w:widowControl/>
              <w:rPr>
                <w:rFonts w:ascii="宋体" w:hAnsi="宋体"/>
                <w:color w:val="000000"/>
                <w:szCs w:val="21"/>
              </w:rPr>
            </w:pPr>
            <w:r w:rsidRPr="00957FD8">
              <w:rPr>
                <w:rFonts w:ascii="宋体" w:hAnsi="宋体" w:hint="eastAsia"/>
                <w:color w:val="000000"/>
                <w:kern w:val="0"/>
                <w:szCs w:val="21"/>
              </w:rPr>
              <w:t>拟投入的经办人员情况（项目负责人除外）</w:t>
            </w:r>
          </w:p>
          <w:p w:rsidR="00044A93" w:rsidRPr="00957FD8" w:rsidRDefault="00044A93" w:rsidP="00267CF3">
            <w:pPr>
              <w:widowControl/>
              <w:rPr>
                <w:rFonts w:ascii="宋体" w:hAnsi="宋体"/>
                <w:color w:val="000000"/>
                <w:szCs w:val="21"/>
              </w:rPr>
            </w:pPr>
            <w:r w:rsidRPr="00957FD8">
              <w:rPr>
                <w:rFonts w:ascii="宋体" w:hAnsi="宋体" w:hint="eastAsia"/>
                <w:color w:val="000000"/>
                <w:kern w:val="0"/>
                <w:szCs w:val="21"/>
              </w:rPr>
              <w:t>1</w:t>
            </w:r>
            <w:r w:rsidRPr="00957FD8">
              <w:rPr>
                <w:rFonts w:ascii="宋体" w:hAnsi="宋体" w:cs="Calibri" w:hint="eastAsia"/>
                <w:color w:val="000000"/>
                <w:kern w:val="0"/>
                <w:szCs w:val="21"/>
              </w:rPr>
              <w:t>.</w:t>
            </w:r>
            <w:r w:rsidRPr="00957FD8">
              <w:rPr>
                <w:rFonts w:ascii="宋体" w:hAnsi="宋体" w:hint="eastAsia"/>
                <w:color w:val="000000"/>
                <w:kern w:val="0"/>
                <w:szCs w:val="21"/>
              </w:rPr>
              <w:t>每配备1名副高以上专业技术职称人员得2分，最高得2分；</w:t>
            </w:r>
          </w:p>
          <w:p w:rsidR="00044A93" w:rsidRPr="00957FD8" w:rsidRDefault="00044A93" w:rsidP="00267CF3">
            <w:pPr>
              <w:widowControl/>
              <w:rPr>
                <w:rFonts w:ascii="宋体" w:hAnsi="宋体"/>
                <w:color w:val="000000"/>
                <w:szCs w:val="21"/>
              </w:rPr>
            </w:pPr>
            <w:r w:rsidRPr="00957FD8">
              <w:rPr>
                <w:rFonts w:ascii="宋体" w:hAnsi="宋体" w:hint="eastAsia"/>
                <w:color w:val="000000"/>
                <w:kern w:val="0"/>
                <w:szCs w:val="21"/>
              </w:rPr>
              <w:t>2</w:t>
            </w:r>
            <w:r w:rsidRPr="00957FD8">
              <w:rPr>
                <w:rFonts w:ascii="宋体" w:hAnsi="宋体" w:cs="Calibri" w:hint="eastAsia"/>
                <w:color w:val="000000"/>
                <w:kern w:val="0"/>
                <w:szCs w:val="21"/>
              </w:rPr>
              <w:t>.</w:t>
            </w:r>
            <w:r w:rsidRPr="00957FD8">
              <w:rPr>
                <w:rFonts w:ascii="宋体" w:hAnsi="宋体" w:hint="eastAsia"/>
                <w:color w:val="000000"/>
                <w:kern w:val="0"/>
                <w:szCs w:val="21"/>
              </w:rPr>
              <w:t>每配备1名中级专业技术职称人员得1分，最高得1分；</w:t>
            </w:r>
          </w:p>
          <w:p w:rsidR="00044A93" w:rsidRPr="00957FD8" w:rsidRDefault="00044A93" w:rsidP="00267CF3">
            <w:pPr>
              <w:widowControl/>
              <w:rPr>
                <w:rFonts w:ascii="宋体" w:hAnsi="宋体"/>
                <w:color w:val="000000"/>
                <w:szCs w:val="21"/>
              </w:rPr>
            </w:pPr>
            <w:r w:rsidRPr="00957FD8">
              <w:rPr>
                <w:rFonts w:ascii="宋体" w:hAnsi="宋体" w:hint="eastAsia"/>
                <w:color w:val="000000"/>
                <w:kern w:val="0"/>
                <w:szCs w:val="21"/>
              </w:rPr>
              <w:t>3</w:t>
            </w:r>
            <w:r w:rsidRPr="00957FD8">
              <w:rPr>
                <w:rFonts w:ascii="宋体" w:hAnsi="宋体" w:cs="Calibri" w:hint="eastAsia"/>
                <w:color w:val="000000"/>
                <w:kern w:val="0"/>
                <w:szCs w:val="21"/>
              </w:rPr>
              <w:t>.</w:t>
            </w:r>
            <w:r w:rsidRPr="00957FD8">
              <w:rPr>
                <w:rFonts w:ascii="宋体" w:hAnsi="宋体" w:hint="eastAsia"/>
                <w:color w:val="000000"/>
                <w:kern w:val="0"/>
                <w:szCs w:val="21"/>
              </w:rPr>
              <w:t>每配备1名初级专业技术职称人员得1分，最高得1分；</w:t>
            </w:r>
          </w:p>
          <w:p w:rsidR="00044A93" w:rsidRPr="00957FD8" w:rsidRDefault="00044A93" w:rsidP="00267CF3">
            <w:pPr>
              <w:widowControl/>
              <w:rPr>
                <w:rFonts w:ascii="宋体" w:hAnsi="宋体"/>
                <w:color w:val="000000"/>
                <w:szCs w:val="21"/>
                <w:highlight w:val="yellow"/>
              </w:rPr>
            </w:pPr>
            <w:r w:rsidRPr="00957FD8">
              <w:rPr>
                <w:rFonts w:ascii="宋体" w:hAnsi="宋体" w:hint="eastAsia"/>
                <w:color w:val="000000"/>
                <w:kern w:val="0"/>
                <w:szCs w:val="21"/>
              </w:rPr>
              <w:t>4.2015年1月1日以来承担过项目投资金额3000万元及以上的工程项目招标代理工作业绩的得1分，每一名成员最多加2分，最高得8分。</w:t>
            </w:r>
          </w:p>
          <w:p w:rsidR="00044A93" w:rsidRPr="00957FD8" w:rsidRDefault="00044A93" w:rsidP="00267CF3">
            <w:pPr>
              <w:widowControl/>
              <w:rPr>
                <w:rFonts w:ascii="宋体" w:hAnsi="宋体"/>
                <w:color w:val="000000"/>
                <w:szCs w:val="21"/>
              </w:rPr>
            </w:pPr>
          </w:p>
          <w:p w:rsidR="00044A93" w:rsidRPr="00BD6080" w:rsidRDefault="00044A93" w:rsidP="00267CF3">
            <w:pPr>
              <w:widowControl/>
              <w:rPr>
                <w:rFonts w:ascii="宋体" w:hAnsi="宋体"/>
                <w:b/>
                <w:color w:val="000000"/>
                <w:szCs w:val="21"/>
              </w:rPr>
            </w:pPr>
            <w:r w:rsidRPr="00BD6080">
              <w:rPr>
                <w:rFonts w:ascii="宋体" w:hAnsi="宋体" w:hint="eastAsia"/>
                <w:b/>
                <w:color w:val="000000"/>
                <w:kern w:val="0"/>
                <w:szCs w:val="21"/>
              </w:rPr>
              <w:t>注：提供证书复印件加盖单位公章、劳动合同和个人工作履历加盖单位盖章、提供2019年7月-12月的社保缴费证明。第</w:t>
            </w:r>
            <w:r>
              <w:rPr>
                <w:rFonts w:ascii="宋体" w:hAnsi="宋体" w:hint="eastAsia"/>
                <w:b/>
                <w:color w:val="000000"/>
                <w:kern w:val="0"/>
                <w:szCs w:val="21"/>
              </w:rPr>
              <w:t>4</w:t>
            </w:r>
            <w:r w:rsidRPr="00BD6080">
              <w:rPr>
                <w:rFonts w:ascii="宋体" w:hAnsi="宋体" w:hint="eastAsia"/>
                <w:b/>
                <w:color w:val="000000"/>
                <w:kern w:val="0"/>
                <w:szCs w:val="21"/>
              </w:rPr>
              <w:t>需提供项目委托协议复印件加盖单位公章或招标公告网页截图加盖单位公章（必须含有</w:t>
            </w:r>
            <w:r>
              <w:rPr>
                <w:rFonts w:ascii="宋体" w:hAnsi="宋体" w:hint="eastAsia"/>
                <w:b/>
                <w:color w:val="000000"/>
                <w:kern w:val="0"/>
                <w:szCs w:val="21"/>
              </w:rPr>
              <w:t>招标代理机构成员</w:t>
            </w:r>
            <w:r w:rsidRPr="00BD6080">
              <w:rPr>
                <w:rFonts w:ascii="宋体" w:hAnsi="宋体" w:hint="eastAsia"/>
                <w:b/>
                <w:color w:val="000000"/>
                <w:kern w:val="0"/>
                <w:szCs w:val="21"/>
              </w:rPr>
              <w:t>相关信息，时间以签订委托协议</w:t>
            </w:r>
            <w:r>
              <w:rPr>
                <w:rFonts w:ascii="宋体" w:hAnsi="宋体" w:hint="eastAsia"/>
                <w:b/>
                <w:color w:val="000000"/>
                <w:kern w:val="0"/>
                <w:szCs w:val="21"/>
              </w:rPr>
              <w:t>或咨询报告的时间或公告网页截图中的发布时间为准</w:t>
            </w:r>
            <w:r w:rsidRPr="00BD6080">
              <w:rPr>
                <w:rFonts w:ascii="宋体" w:hAnsi="宋体" w:hint="eastAsia"/>
                <w:b/>
                <w:color w:val="000000"/>
                <w:kern w:val="0"/>
                <w:szCs w:val="21"/>
              </w:rPr>
              <w:t>）。</w:t>
            </w:r>
          </w:p>
        </w:tc>
        <w:tc>
          <w:tcPr>
            <w:tcW w:w="859" w:type="dxa"/>
            <w:tcBorders>
              <w:top w:val="single" w:sz="4" w:space="0" w:color="auto"/>
              <w:left w:val="nil"/>
              <w:bottom w:val="single" w:sz="4" w:space="0" w:color="auto"/>
              <w:right w:val="single" w:sz="4" w:space="0" w:color="auto"/>
            </w:tcBorders>
            <w:noWrap/>
            <w:vAlign w:val="center"/>
          </w:tcPr>
          <w:p w:rsidR="00044A93" w:rsidRPr="00957FD8" w:rsidRDefault="00044A93" w:rsidP="00267CF3">
            <w:pPr>
              <w:widowControl/>
              <w:spacing w:line="380" w:lineRule="exact"/>
              <w:jc w:val="center"/>
              <w:rPr>
                <w:rFonts w:ascii="宋体" w:hAnsi="宋体"/>
                <w:color w:val="000000"/>
                <w:szCs w:val="21"/>
              </w:rPr>
            </w:pPr>
            <w:r w:rsidRPr="00957FD8">
              <w:rPr>
                <w:rFonts w:ascii="宋体" w:hAnsi="宋体" w:hint="eastAsia"/>
                <w:color w:val="000000"/>
                <w:kern w:val="0"/>
                <w:szCs w:val="21"/>
              </w:rPr>
              <w:t>12分</w:t>
            </w:r>
          </w:p>
        </w:tc>
      </w:tr>
      <w:tr w:rsidR="00044A93" w:rsidRPr="00957FD8" w:rsidTr="00267CF3">
        <w:trPr>
          <w:trHeight w:val="1799"/>
          <w:jc w:val="center"/>
        </w:trPr>
        <w:tc>
          <w:tcPr>
            <w:tcW w:w="959" w:type="dxa"/>
            <w:gridSpan w:val="2"/>
            <w:vMerge/>
            <w:tcBorders>
              <w:top w:val="nil"/>
              <w:left w:val="single" w:sz="4" w:space="0" w:color="auto"/>
              <w:bottom w:val="single" w:sz="4" w:space="0" w:color="auto"/>
              <w:right w:val="single" w:sz="4" w:space="0" w:color="auto"/>
            </w:tcBorders>
            <w:noWrap/>
            <w:vAlign w:val="center"/>
          </w:tcPr>
          <w:p w:rsidR="00044A93" w:rsidRPr="00957FD8" w:rsidRDefault="00044A93" w:rsidP="00267CF3">
            <w:pP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noWrap/>
            <w:vAlign w:val="center"/>
          </w:tcPr>
          <w:p w:rsidR="00044A93" w:rsidRPr="00957FD8" w:rsidRDefault="00044A93" w:rsidP="00267CF3">
            <w:pPr>
              <w:widowControl/>
              <w:jc w:val="center"/>
              <w:rPr>
                <w:rFonts w:ascii="宋体" w:hAnsi="宋体"/>
                <w:color w:val="000000"/>
                <w:szCs w:val="21"/>
              </w:rPr>
            </w:pPr>
            <w:r w:rsidRPr="00957FD8">
              <w:rPr>
                <w:rFonts w:ascii="宋体" w:hAnsi="宋体" w:hint="eastAsia"/>
                <w:color w:val="000000"/>
                <w:kern w:val="0"/>
                <w:szCs w:val="21"/>
              </w:rPr>
              <w:t>法律顾问</w:t>
            </w:r>
          </w:p>
        </w:tc>
        <w:tc>
          <w:tcPr>
            <w:tcW w:w="6335" w:type="dxa"/>
            <w:tcBorders>
              <w:top w:val="single" w:sz="4" w:space="0" w:color="auto"/>
              <w:left w:val="nil"/>
              <w:bottom w:val="single" w:sz="4" w:space="0" w:color="auto"/>
              <w:right w:val="single" w:sz="4" w:space="0" w:color="auto"/>
            </w:tcBorders>
            <w:noWrap/>
            <w:vAlign w:val="center"/>
          </w:tcPr>
          <w:p w:rsidR="00044A93" w:rsidRPr="00957FD8" w:rsidRDefault="00044A93" w:rsidP="00267CF3">
            <w:pPr>
              <w:widowControl/>
              <w:rPr>
                <w:rFonts w:ascii="宋体" w:hAnsi="宋体"/>
                <w:color w:val="000000"/>
                <w:szCs w:val="21"/>
              </w:rPr>
            </w:pPr>
            <w:r w:rsidRPr="00957FD8">
              <w:rPr>
                <w:rFonts w:ascii="宋体" w:hAnsi="宋体" w:hint="eastAsia"/>
                <w:color w:val="000000"/>
                <w:kern w:val="0"/>
                <w:szCs w:val="21"/>
              </w:rPr>
              <w:t>法律顾问：申请人有聘任律师事务所作为常年法律顾问的，得1分；</w:t>
            </w:r>
          </w:p>
          <w:p w:rsidR="00044A93" w:rsidRPr="00957FD8" w:rsidRDefault="00044A93" w:rsidP="00267CF3">
            <w:pPr>
              <w:widowControl/>
              <w:rPr>
                <w:rFonts w:ascii="宋体" w:hAnsi="宋体"/>
                <w:color w:val="000000"/>
                <w:szCs w:val="21"/>
              </w:rPr>
            </w:pPr>
            <w:r w:rsidRPr="00957FD8">
              <w:rPr>
                <w:rFonts w:ascii="宋体" w:hAnsi="宋体" w:hint="eastAsia"/>
                <w:color w:val="000000"/>
                <w:kern w:val="0"/>
                <w:szCs w:val="21"/>
              </w:rPr>
              <w:t>无聘任常年法律顾问者得0分。</w:t>
            </w:r>
          </w:p>
          <w:p w:rsidR="00044A93" w:rsidRPr="00957FD8" w:rsidRDefault="00044A93" w:rsidP="00267CF3">
            <w:pPr>
              <w:widowControl/>
              <w:rPr>
                <w:rFonts w:ascii="宋体" w:hAnsi="宋体"/>
                <w:color w:val="000000"/>
                <w:szCs w:val="21"/>
              </w:rPr>
            </w:pPr>
            <w:r w:rsidRPr="00957FD8">
              <w:rPr>
                <w:rFonts w:ascii="宋体" w:hAnsi="宋体" w:hint="eastAsia"/>
                <w:color w:val="000000"/>
                <w:kern w:val="0"/>
                <w:szCs w:val="21"/>
              </w:rPr>
              <w:t>提供申请人与律师事务所签订常年法律顾问的合同复印件（需在本次遴选文件递交截止日时仍处于合同有效期），加盖单位公章。</w:t>
            </w:r>
          </w:p>
        </w:tc>
        <w:tc>
          <w:tcPr>
            <w:tcW w:w="859" w:type="dxa"/>
            <w:tcBorders>
              <w:top w:val="single" w:sz="4" w:space="0" w:color="auto"/>
              <w:left w:val="nil"/>
              <w:bottom w:val="single" w:sz="4" w:space="0" w:color="auto"/>
              <w:right w:val="single" w:sz="4" w:space="0" w:color="auto"/>
            </w:tcBorders>
            <w:noWrap/>
            <w:vAlign w:val="center"/>
          </w:tcPr>
          <w:p w:rsidR="00044A93" w:rsidRPr="00957FD8" w:rsidRDefault="00044A93" w:rsidP="00267CF3">
            <w:pPr>
              <w:widowControl/>
              <w:spacing w:line="380" w:lineRule="exact"/>
              <w:jc w:val="center"/>
              <w:rPr>
                <w:rFonts w:ascii="宋体" w:hAnsi="宋体"/>
                <w:color w:val="000000"/>
                <w:szCs w:val="21"/>
              </w:rPr>
            </w:pPr>
            <w:r w:rsidRPr="00957FD8">
              <w:rPr>
                <w:rFonts w:ascii="宋体" w:hAnsi="宋体" w:hint="eastAsia"/>
                <w:color w:val="000000"/>
                <w:kern w:val="0"/>
                <w:szCs w:val="21"/>
              </w:rPr>
              <w:t>1分</w:t>
            </w:r>
          </w:p>
        </w:tc>
      </w:tr>
      <w:tr w:rsidR="00044A93" w:rsidRPr="00957FD8" w:rsidTr="00267CF3">
        <w:trPr>
          <w:trHeight w:val="1116"/>
          <w:jc w:val="center"/>
        </w:trPr>
        <w:tc>
          <w:tcPr>
            <w:tcW w:w="959" w:type="dxa"/>
            <w:gridSpan w:val="2"/>
            <w:vMerge/>
            <w:tcBorders>
              <w:top w:val="nil"/>
              <w:left w:val="single" w:sz="4" w:space="0" w:color="auto"/>
              <w:bottom w:val="single" w:sz="4" w:space="0" w:color="auto"/>
              <w:right w:val="single" w:sz="4" w:space="0" w:color="auto"/>
            </w:tcBorders>
            <w:noWrap/>
            <w:vAlign w:val="center"/>
          </w:tcPr>
          <w:p w:rsidR="00044A93" w:rsidRPr="00957FD8" w:rsidRDefault="00044A93" w:rsidP="00267CF3">
            <w:pP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noWrap/>
            <w:vAlign w:val="center"/>
          </w:tcPr>
          <w:p w:rsidR="00044A93" w:rsidRPr="00957FD8" w:rsidRDefault="00044A93" w:rsidP="00267CF3">
            <w:pPr>
              <w:widowControl/>
              <w:jc w:val="center"/>
              <w:rPr>
                <w:rFonts w:ascii="宋体" w:hAnsi="宋体"/>
                <w:color w:val="000000"/>
                <w:szCs w:val="21"/>
              </w:rPr>
            </w:pPr>
            <w:r w:rsidRPr="00957FD8">
              <w:rPr>
                <w:rFonts w:ascii="宋体" w:hAnsi="宋体" w:hint="eastAsia"/>
                <w:color w:val="000000"/>
                <w:kern w:val="0"/>
                <w:szCs w:val="21"/>
              </w:rPr>
              <w:t>人员配备</w:t>
            </w:r>
          </w:p>
          <w:p w:rsidR="00044A93" w:rsidRPr="00957FD8" w:rsidRDefault="00044A93" w:rsidP="00267CF3">
            <w:pPr>
              <w:widowControl/>
              <w:jc w:val="center"/>
              <w:rPr>
                <w:rFonts w:ascii="宋体" w:hAnsi="宋体"/>
                <w:color w:val="000000"/>
                <w:szCs w:val="21"/>
              </w:rPr>
            </w:pPr>
            <w:r w:rsidRPr="00957FD8">
              <w:rPr>
                <w:rFonts w:ascii="宋体" w:hAnsi="宋体" w:hint="eastAsia"/>
                <w:color w:val="000000"/>
                <w:kern w:val="0"/>
                <w:szCs w:val="21"/>
              </w:rPr>
              <w:t>方案</w:t>
            </w:r>
          </w:p>
        </w:tc>
        <w:tc>
          <w:tcPr>
            <w:tcW w:w="6335" w:type="dxa"/>
            <w:tcBorders>
              <w:top w:val="single" w:sz="4" w:space="0" w:color="auto"/>
              <w:left w:val="nil"/>
              <w:bottom w:val="single" w:sz="4" w:space="0" w:color="auto"/>
              <w:right w:val="single" w:sz="4" w:space="0" w:color="auto"/>
            </w:tcBorders>
            <w:noWrap/>
            <w:vAlign w:val="center"/>
          </w:tcPr>
          <w:p w:rsidR="00044A93" w:rsidRPr="00957FD8" w:rsidRDefault="00044A93" w:rsidP="00267CF3">
            <w:pPr>
              <w:widowControl/>
              <w:rPr>
                <w:rFonts w:ascii="宋体" w:hAnsi="宋体"/>
                <w:color w:val="000000"/>
                <w:szCs w:val="21"/>
              </w:rPr>
            </w:pPr>
            <w:r w:rsidRPr="00957FD8">
              <w:rPr>
                <w:rFonts w:ascii="宋体" w:hAnsi="宋体" w:hint="eastAsia"/>
                <w:color w:val="000000"/>
                <w:kern w:val="0"/>
                <w:szCs w:val="21"/>
              </w:rPr>
              <w:t>人员组织架构，科学完善得2分，一般得0-1分。</w:t>
            </w:r>
          </w:p>
          <w:p w:rsidR="00044A93" w:rsidRPr="00957FD8" w:rsidRDefault="00044A93" w:rsidP="00267CF3">
            <w:pPr>
              <w:widowControl/>
              <w:rPr>
                <w:rFonts w:ascii="宋体" w:hAnsi="宋体"/>
                <w:color w:val="000000"/>
                <w:szCs w:val="21"/>
              </w:rPr>
            </w:pPr>
            <w:r w:rsidRPr="00957FD8">
              <w:rPr>
                <w:rFonts w:ascii="宋体" w:hAnsi="宋体" w:hint="eastAsia"/>
                <w:color w:val="000000"/>
                <w:kern w:val="0"/>
                <w:szCs w:val="21"/>
              </w:rPr>
              <w:t>人员职责、分工，明确合理得2分，一般得0-1分。</w:t>
            </w:r>
          </w:p>
          <w:p w:rsidR="00044A93" w:rsidRPr="00957FD8" w:rsidRDefault="00044A93" w:rsidP="00267CF3">
            <w:pPr>
              <w:widowControl/>
              <w:rPr>
                <w:rFonts w:ascii="宋体" w:hAnsi="宋体"/>
                <w:color w:val="000000"/>
                <w:szCs w:val="21"/>
              </w:rPr>
            </w:pPr>
            <w:r w:rsidRPr="00957FD8">
              <w:rPr>
                <w:rFonts w:ascii="宋体" w:hAnsi="宋体" w:hint="eastAsia"/>
                <w:b/>
                <w:color w:val="000000"/>
                <w:kern w:val="0"/>
                <w:szCs w:val="21"/>
              </w:rPr>
              <w:t>提供针对本次遴选的人员配备方案。</w:t>
            </w:r>
          </w:p>
        </w:tc>
        <w:tc>
          <w:tcPr>
            <w:tcW w:w="859" w:type="dxa"/>
            <w:tcBorders>
              <w:top w:val="single" w:sz="4" w:space="0" w:color="auto"/>
              <w:left w:val="nil"/>
              <w:bottom w:val="single" w:sz="4" w:space="0" w:color="auto"/>
              <w:right w:val="single" w:sz="4" w:space="0" w:color="auto"/>
            </w:tcBorders>
            <w:noWrap/>
            <w:vAlign w:val="center"/>
          </w:tcPr>
          <w:p w:rsidR="00044A93" w:rsidRPr="00957FD8" w:rsidRDefault="00044A93" w:rsidP="00267CF3">
            <w:pPr>
              <w:widowControl/>
              <w:spacing w:line="380" w:lineRule="exact"/>
              <w:jc w:val="center"/>
              <w:rPr>
                <w:rFonts w:ascii="宋体" w:hAnsi="宋体"/>
                <w:color w:val="000000"/>
                <w:szCs w:val="21"/>
              </w:rPr>
            </w:pPr>
            <w:r w:rsidRPr="00957FD8">
              <w:rPr>
                <w:rFonts w:ascii="宋体" w:hAnsi="宋体" w:hint="eastAsia"/>
                <w:color w:val="000000"/>
                <w:kern w:val="0"/>
                <w:szCs w:val="21"/>
              </w:rPr>
              <w:t>4分</w:t>
            </w:r>
          </w:p>
        </w:tc>
      </w:tr>
    </w:tbl>
    <w:p w:rsidR="00EA5FF0" w:rsidRDefault="00EA5FF0">
      <w:pPr>
        <w:rPr>
          <w:rFonts w:hint="eastAsia"/>
        </w:rPr>
      </w:pPr>
    </w:p>
    <w:p w:rsidR="0063320F" w:rsidRDefault="0063320F" w:rsidP="0063320F">
      <w:pPr>
        <w:pStyle w:val="a0"/>
        <w:rPr>
          <w:rFonts w:hint="eastAsia"/>
        </w:rPr>
      </w:pPr>
    </w:p>
    <w:p w:rsidR="0063320F" w:rsidRDefault="0063320F" w:rsidP="0063320F">
      <w:pPr>
        <w:rPr>
          <w:rFonts w:hint="eastAsia"/>
        </w:rPr>
      </w:pPr>
    </w:p>
    <w:p w:rsidR="0063320F" w:rsidRDefault="0063320F" w:rsidP="0063320F">
      <w:pPr>
        <w:pStyle w:val="a0"/>
        <w:rPr>
          <w:rFonts w:hint="eastAsia"/>
        </w:rPr>
      </w:pPr>
    </w:p>
    <w:p w:rsidR="0063320F" w:rsidRDefault="0063320F" w:rsidP="0063320F">
      <w:pPr>
        <w:rPr>
          <w:rFonts w:hint="eastAsia"/>
        </w:rPr>
      </w:pPr>
    </w:p>
    <w:p w:rsidR="0063320F" w:rsidRDefault="0063320F" w:rsidP="0063320F">
      <w:pPr>
        <w:pStyle w:val="a0"/>
        <w:rPr>
          <w:rFonts w:hint="eastAsia"/>
        </w:rPr>
      </w:pPr>
    </w:p>
    <w:p w:rsidR="0063320F" w:rsidRDefault="0063320F" w:rsidP="0063320F">
      <w:pPr>
        <w:rPr>
          <w:rFonts w:hint="eastAsia"/>
        </w:rPr>
      </w:pPr>
    </w:p>
    <w:p w:rsidR="0063320F" w:rsidRDefault="0063320F" w:rsidP="0063320F">
      <w:pPr>
        <w:pStyle w:val="a0"/>
        <w:rPr>
          <w:rFonts w:hint="eastAsia"/>
        </w:rPr>
      </w:pPr>
    </w:p>
    <w:p w:rsidR="0063320F" w:rsidRDefault="0063320F" w:rsidP="0063320F">
      <w:pPr>
        <w:rPr>
          <w:rFonts w:hint="eastAsia"/>
        </w:rPr>
      </w:pPr>
    </w:p>
    <w:p w:rsidR="0063320F" w:rsidRDefault="0063320F" w:rsidP="0063320F">
      <w:pPr>
        <w:pStyle w:val="a0"/>
        <w:rPr>
          <w:rFonts w:hint="eastAsia"/>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6335"/>
        <w:gridCol w:w="859"/>
      </w:tblGrid>
      <w:tr w:rsidR="0063320F" w:rsidRPr="00957FD8" w:rsidTr="008D5912">
        <w:trPr>
          <w:trHeight w:val="3285"/>
          <w:jc w:val="center"/>
        </w:trPr>
        <w:tc>
          <w:tcPr>
            <w:tcW w:w="959" w:type="dxa"/>
            <w:vMerge w:val="restart"/>
            <w:tcBorders>
              <w:top w:val="nil"/>
              <w:left w:val="single" w:sz="4" w:space="0" w:color="auto"/>
              <w:bottom w:val="single" w:sz="4" w:space="0" w:color="auto"/>
              <w:right w:val="single" w:sz="4" w:space="0" w:color="auto"/>
            </w:tcBorders>
            <w:noWrap/>
            <w:vAlign w:val="center"/>
          </w:tcPr>
          <w:p w:rsidR="0063320F" w:rsidRPr="00957FD8" w:rsidRDefault="0063320F" w:rsidP="008D5912">
            <w:pPr>
              <w:widowControl/>
              <w:jc w:val="center"/>
              <w:rPr>
                <w:rFonts w:ascii="宋体" w:hAnsi="宋体" w:hint="eastAsia"/>
                <w:color w:val="000000"/>
                <w:szCs w:val="21"/>
                <w:highlight w:val="yellow"/>
              </w:rPr>
            </w:pPr>
          </w:p>
          <w:p w:rsidR="0063320F" w:rsidRPr="00957FD8" w:rsidRDefault="0063320F" w:rsidP="008D5912">
            <w:pPr>
              <w:widowControl/>
              <w:jc w:val="center"/>
              <w:rPr>
                <w:rFonts w:ascii="宋体" w:hAnsi="宋体" w:hint="eastAsia"/>
                <w:color w:val="000000"/>
                <w:szCs w:val="21"/>
                <w:highlight w:val="yellow"/>
              </w:rPr>
            </w:pPr>
          </w:p>
          <w:p w:rsidR="0063320F" w:rsidRPr="00957FD8" w:rsidRDefault="0063320F" w:rsidP="008D5912">
            <w:pPr>
              <w:widowControl/>
              <w:jc w:val="center"/>
              <w:rPr>
                <w:rFonts w:ascii="宋体" w:hAnsi="宋体" w:hint="eastAsia"/>
                <w:color w:val="000000"/>
                <w:szCs w:val="21"/>
                <w:highlight w:val="yellow"/>
              </w:rPr>
            </w:pPr>
          </w:p>
          <w:p w:rsidR="0063320F" w:rsidRPr="00957FD8" w:rsidRDefault="0063320F" w:rsidP="008D5912">
            <w:pPr>
              <w:widowControl/>
              <w:jc w:val="center"/>
              <w:rPr>
                <w:rFonts w:ascii="宋体" w:hAnsi="宋体" w:hint="eastAsia"/>
                <w:color w:val="000000"/>
                <w:szCs w:val="21"/>
                <w:highlight w:val="yellow"/>
              </w:rPr>
            </w:pPr>
          </w:p>
          <w:p w:rsidR="0063320F" w:rsidRPr="00957FD8" w:rsidRDefault="0063320F" w:rsidP="008D5912">
            <w:pPr>
              <w:widowControl/>
              <w:jc w:val="center"/>
              <w:rPr>
                <w:rFonts w:ascii="宋体" w:hAnsi="宋体" w:hint="eastAsia"/>
                <w:color w:val="000000"/>
                <w:szCs w:val="21"/>
                <w:highlight w:val="yellow"/>
              </w:rPr>
            </w:pPr>
          </w:p>
          <w:p w:rsidR="0063320F" w:rsidRPr="00957FD8" w:rsidRDefault="0063320F" w:rsidP="008D5912">
            <w:pPr>
              <w:widowControl/>
              <w:jc w:val="center"/>
              <w:rPr>
                <w:rFonts w:ascii="宋体" w:hAnsi="宋体" w:hint="eastAsia"/>
                <w:color w:val="000000"/>
                <w:szCs w:val="21"/>
                <w:highlight w:val="yellow"/>
              </w:rPr>
            </w:pPr>
          </w:p>
          <w:p w:rsidR="0063320F" w:rsidRPr="00957FD8" w:rsidRDefault="0063320F" w:rsidP="008D5912">
            <w:pPr>
              <w:widowControl/>
              <w:jc w:val="center"/>
              <w:rPr>
                <w:rFonts w:ascii="宋体" w:hAnsi="宋体" w:hint="eastAsia"/>
                <w:color w:val="000000"/>
                <w:szCs w:val="21"/>
                <w:highlight w:val="yellow"/>
              </w:rPr>
            </w:pPr>
          </w:p>
          <w:p w:rsidR="0063320F" w:rsidRPr="00957FD8" w:rsidRDefault="0063320F" w:rsidP="008D5912">
            <w:pPr>
              <w:widowControl/>
              <w:jc w:val="center"/>
              <w:rPr>
                <w:rFonts w:ascii="宋体" w:hAnsi="宋体" w:hint="eastAsia"/>
                <w:color w:val="000000"/>
                <w:szCs w:val="21"/>
                <w:highlight w:val="yellow"/>
              </w:rPr>
            </w:pPr>
          </w:p>
          <w:p w:rsidR="0063320F" w:rsidRPr="00957FD8" w:rsidRDefault="0063320F" w:rsidP="008D5912">
            <w:pPr>
              <w:widowControl/>
              <w:jc w:val="center"/>
              <w:rPr>
                <w:rFonts w:ascii="宋体" w:hAnsi="宋体" w:hint="eastAsia"/>
                <w:color w:val="000000"/>
                <w:szCs w:val="21"/>
                <w:highlight w:val="yellow"/>
              </w:rPr>
            </w:pPr>
          </w:p>
          <w:p w:rsidR="0063320F" w:rsidRPr="00957FD8" w:rsidRDefault="0063320F" w:rsidP="008D5912">
            <w:pPr>
              <w:widowControl/>
              <w:jc w:val="center"/>
              <w:rPr>
                <w:rFonts w:ascii="宋体" w:hAnsi="宋体" w:hint="eastAsia"/>
                <w:color w:val="000000"/>
                <w:szCs w:val="21"/>
                <w:highlight w:val="yellow"/>
              </w:rPr>
            </w:pPr>
          </w:p>
          <w:p w:rsidR="0063320F" w:rsidRPr="00957FD8" w:rsidRDefault="0063320F" w:rsidP="008D5912">
            <w:pPr>
              <w:widowControl/>
              <w:jc w:val="center"/>
              <w:rPr>
                <w:rFonts w:ascii="宋体" w:hAnsi="宋体" w:hint="eastAsia"/>
                <w:color w:val="000000"/>
                <w:szCs w:val="21"/>
                <w:highlight w:val="yellow"/>
              </w:rPr>
            </w:pPr>
          </w:p>
          <w:p w:rsidR="0063320F" w:rsidRPr="00957FD8" w:rsidRDefault="0063320F" w:rsidP="008D5912">
            <w:pPr>
              <w:widowControl/>
              <w:jc w:val="center"/>
              <w:rPr>
                <w:rFonts w:ascii="宋体" w:hAnsi="宋体" w:hint="eastAsia"/>
                <w:color w:val="000000"/>
                <w:szCs w:val="21"/>
                <w:highlight w:val="yellow"/>
              </w:rPr>
            </w:pPr>
          </w:p>
          <w:p w:rsidR="0063320F" w:rsidRPr="00957FD8" w:rsidRDefault="0063320F" w:rsidP="008D5912">
            <w:pPr>
              <w:widowControl/>
              <w:jc w:val="center"/>
              <w:rPr>
                <w:rFonts w:ascii="宋体" w:hAnsi="宋体" w:hint="eastAsia"/>
                <w:color w:val="000000"/>
                <w:szCs w:val="21"/>
                <w:highlight w:val="yellow"/>
              </w:rPr>
            </w:pPr>
          </w:p>
          <w:p w:rsidR="0063320F" w:rsidRPr="00957FD8" w:rsidRDefault="0063320F" w:rsidP="008D5912">
            <w:pPr>
              <w:widowControl/>
              <w:jc w:val="center"/>
              <w:rPr>
                <w:rFonts w:ascii="宋体" w:hAnsi="宋体" w:hint="eastAsia"/>
                <w:color w:val="000000"/>
                <w:szCs w:val="21"/>
                <w:highlight w:val="yellow"/>
              </w:rPr>
            </w:pPr>
          </w:p>
          <w:p w:rsidR="0063320F" w:rsidRPr="00957FD8" w:rsidRDefault="0063320F" w:rsidP="008D5912">
            <w:pPr>
              <w:widowControl/>
              <w:jc w:val="center"/>
              <w:rPr>
                <w:rFonts w:ascii="宋体" w:hAnsi="宋体" w:hint="eastAsia"/>
                <w:color w:val="000000"/>
                <w:szCs w:val="21"/>
                <w:highlight w:val="yellow"/>
              </w:rPr>
            </w:pPr>
          </w:p>
          <w:p w:rsidR="0063320F" w:rsidRPr="00957FD8" w:rsidRDefault="0063320F" w:rsidP="008D5912">
            <w:pPr>
              <w:widowControl/>
              <w:jc w:val="center"/>
              <w:rPr>
                <w:rFonts w:ascii="宋体" w:hAnsi="宋体" w:hint="eastAsia"/>
                <w:color w:val="000000"/>
                <w:szCs w:val="21"/>
                <w:highlight w:val="yellow"/>
              </w:rPr>
            </w:pPr>
          </w:p>
          <w:p w:rsidR="0063320F" w:rsidRPr="00957FD8" w:rsidRDefault="0063320F" w:rsidP="008D5912">
            <w:pPr>
              <w:widowControl/>
              <w:jc w:val="center"/>
              <w:rPr>
                <w:rFonts w:ascii="宋体" w:hAnsi="宋体" w:hint="eastAsia"/>
                <w:color w:val="000000"/>
                <w:szCs w:val="21"/>
                <w:highlight w:val="yellow"/>
              </w:rPr>
            </w:pPr>
          </w:p>
          <w:p w:rsidR="0063320F" w:rsidRPr="00957FD8" w:rsidRDefault="0063320F" w:rsidP="008D5912">
            <w:pPr>
              <w:widowControl/>
              <w:jc w:val="center"/>
              <w:rPr>
                <w:rFonts w:ascii="宋体" w:hAnsi="宋体" w:hint="eastAsia"/>
                <w:color w:val="000000"/>
                <w:szCs w:val="21"/>
              </w:rPr>
            </w:pPr>
          </w:p>
          <w:p w:rsidR="0063320F" w:rsidRPr="00957FD8" w:rsidRDefault="0063320F" w:rsidP="008D5912">
            <w:pPr>
              <w:widowControl/>
              <w:jc w:val="center"/>
              <w:rPr>
                <w:rFonts w:ascii="宋体" w:hAnsi="宋体" w:hint="eastAsia"/>
                <w:color w:val="000000"/>
                <w:szCs w:val="21"/>
              </w:rPr>
            </w:pPr>
          </w:p>
          <w:p w:rsidR="0063320F" w:rsidRPr="00957FD8" w:rsidRDefault="0063320F" w:rsidP="008D5912">
            <w:pPr>
              <w:widowControl/>
              <w:jc w:val="center"/>
              <w:rPr>
                <w:rFonts w:ascii="宋体" w:hAnsi="宋体" w:hint="eastAsia"/>
                <w:color w:val="000000"/>
                <w:szCs w:val="21"/>
              </w:rPr>
            </w:pPr>
          </w:p>
          <w:p w:rsidR="0063320F" w:rsidRPr="00957FD8" w:rsidRDefault="0063320F" w:rsidP="008D5912">
            <w:pPr>
              <w:widowControl/>
              <w:jc w:val="center"/>
              <w:rPr>
                <w:rFonts w:ascii="宋体" w:hAnsi="宋体" w:hint="eastAsia"/>
                <w:color w:val="000000"/>
                <w:szCs w:val="21"/>
              </w:rPr>
            </w:pPr>
            <w:r w:rsidRPr="00957FD8">
              <w:rPr>
                <w:rFonts w:ascii="宋体" w:hAnsi="宋体" w:hint="eastAsia"/>
                <w:color w:val="000000"/>
                <w:kern w:val="0"/>
                <w:szCs w:val="21"/>
                <w:lang/>
              </w:rPr>
              <w:t>服务方案2</w:t>
            </w:r>
            <w:r w:rsidRPr="00957FD8">
              <w:rPr>
                <w:rFonts w:ascii="宋体" w:hAnsi="宋体" w:hint="eastAsia"/>
                <w:color w:val="000000"/>
                <w:szCs w:val="21"/>
              </w:rPr>
              <w:t>5</w:t>
            </w:r>
            <w:r w:rsidRPr="00957FD8">
              <w:rPr>
                <w:rFonts w:ascii="宋体" w:hAnsi="宋体" w:hint="eastAsia"/>
                <w:color w:val="000000"/>
                <w:kern w:val="0"/>
                <w:szCs w:val="21"/>
                <w:lang/>
              </w:rPr>
              <w:t>分）</w:t>
            </w:r>
          </w:p>
          <w:p w:rsidR="0063320F" w:rsidRPr="00957FD8" w:rsidRDefault="0063320F" w:rsidP="008D5912">
            <w:pPr>
              <w:widowControl/>
              <w:jc w:val="center"/>
              <w:rPr>
                <w:rFonts w:ascii="宋体" w:hAnsi="宋体" w:hint="eastAsia"/>
                <w:color w:val="000000"/>
                <w:szCs w:val="21"/>
                <w:highlight w:val="yellow"/>
              </w:rPr>
            </w:pPr>
          </w:p>
        </w:tc>
        <w:tc>
          <w:tcPr>
            <w:tcW w:w="1417" w:type="dxa"/>
            <w:tcBorders>
              <w:top w:val="single" w:sz="4" w:space="0" w:color="auto"/>
              <w:left w:val="nil"/>
              <w:bottom w:val="single" w:sz="4" w:space="0" w:color="auto"/>
              <w:right w:val="single" w:sz="4" w:space="0" w:color="auto"/>
            </w:tcBorders>
            <w:noWrap/>
            <w:vAlign w:val="center"/>
          </w:tcPr>
          <w:p w:rsidR="0063320F" w:rsidRPr="00957FD8" w:rsidRDefault="0063320F" w:rsidP="008D5912">
            <w:pPr>
              <w:widowControl/>
              <w:jc w:val="center"/>
              <w:rPr>
                <w:rFonts w:ascii="宋体" w:hAnsi="宋体" w:hint="eastAsia"/>
                <w:color w:val="000000"/>
                <w:szCs w:val="21"/>
              </w:rPr>
            </w:pPr>
            <w:r w:rsidRPr="00957FD8">
              <w:rPr>
                <w:rFonts w:ascii="宋体" w:hAnsi="宋体" w:hint="eastAsia"/>
                <w:color w:val="000000"/>
                <w:kern w:val="0"/>
                <w:szCs w:val="21"/>
                <w:lang/>
              </w:rPr>
              <w:t>具体服务</w:t>
            </w:r>
          </w:p>
          <w:p w:rsidR="0063320F" w:rsidRPr="00957FD8" w:rsidRDefault="0063320F" w:rsidP="008D5912">
            <w:pPr>
              <w:widowControl/>
              <w:jc w:val="center"/>
              <w:rPr>
                <w:rFonts w:ascii="宋体" w:hAnsi="宋体" w:hint="eastAsia"/>
                <w:color w:val="000000"/>
                <w:szCs w:val="21"/>
              </w:rPr>
            </w:pPr>
            <w:r w:rsidRPr="00957FD8">
              <w:rPr>
                <w:rFonts w:ascii="宋体" w:hAnsi="宋体" w:hint="eastAsia"/>
                <w:color w:val="000000"/>
                <w:kern w:val="0"/>
                <w:szCs w:val="21"/>
                <w:lang/>
              </w:rPr>
              <w:t>方案</w:t>
            </w:r>
          </w:p>
        </w:tc>
        <w:tc>
          <w:tcPr>
            <w:tcW w:w="6335" w:type="dxa"/>
            <w:tcBorders>
              <w:top w:val="single" w:sz="4" w:space="0" w:color="auto"/>
              <w:left w:val="nil"/>
              <w:bottom w:val="single" w:sz="4" w:space="0" w:color="auto"/>
              <w:right w:val="single" w:sz="4" w:space="0" w:color="auto"/>
            </w:tcBorders>
            <w:noWrap/>
            <w:vAlign w:val="center"/>
          </w:tcPr>
          <w:p w:rsidR="0063320F" w:rsidRDefault="0063320F" w:rsidP="008D5912">
            <w:pPr>
              <w:widowControl/>
              <w:rPr>
                <w:rFonts w:ascii="宋体" w:hAnsi="宋体" w:hint="eastAsia"/>
                <w:color w:val="000000"/>
                <w:kern w:val="0"/>
                <w:szCs w:val="21"/>
                <w:lang/>
              </w:rPr>
            </w:pPr>
          </w:p>
          <w:p w:rsidR="0063320F" w:rsidRPr="00957FD8" w:rsidRDefault="0063320F" w:rsidP="008D5912">
            <w:pPr>
              <w:widowControl/>
              <w:rPr>
                <w:rFonts w:ascii="宋体" w:hAnsi="宋体" w:hint="eastAsia"/>
                <w:color w:val="000000"/>
                <w:szCs w:val="21"/>
              </w:rPr>
            </w:pPr>
            <w:r w:rsidRPr="00957FD8">
              <w:rPr>
                <w:rFonts w:ascii="宋体" w:hAnsi="宋体" w:hint="eastAsia"/>
                <w:color w:val="000000"/>
                <w:kern w:val="0"/>
                <w:szCs w:val="21"/>
                <w:lang/>
              </w:rPr>
              <w:t>服务方案整体评价，包括委托项目和非委托项目的驻场服务方案：</w:t>
            </w:r>
          </w:p>
          <w:p w:rsidR="0063320F" w:rsidRPr="00957FD8" w:rsidRDefault="0063320F" w:rsidP="008D5912">
            <w:pPr>
              <w:widowControl/>
              <w:rPr>
                <w:rFonts w:ascii="宋体" w:hAnsi="宋体" w:hint="eastAsia"/>
                <w:color w:val="000000"/>
                <w:szCs w:val="21"/>
              </w:rPr>
            </w:pPr>
            <w:r w:rsidRPr="00957FD8">
              <w:rPr>
                <w:rFonts w:ascii="宋体" w:hAnsi="宋体" w:hint="eastAsia"/>
                <w:color w:val="000000"/>
                <w:kern w:val="0"/>
                <w:szCs w:val="21"/>
                <w:lang/>
              </w:rPr>
              <w:t>1.对委托项目有详细、周全的质量保证措施、进度控制措施和风险措施，措施合理、具有很好操作性；对非委托项目能提供完备的驻场服务：5-7分；</w:t>
            </w:r>
          </w:p>
          <w:p w:rsidR="0063320F" w:rsidRPr="00957FD8" w:rsidRDefault="0063320F" w:rsidP="008D5912">
            <w:pPr>
              <w:widowControl/>
              <w:rPr>
                <w:rFonts w:ascii="宋体" w:hAnsi="宋体" w:hint="eastAsia"/>
                <w:color w:val="000000"/>
                <w:szCs w:val="21"/>
              </w:rPr>
            </w:pPr>
            <w:r w:rsidRPr="00957FD8">
              <w:rPr>
                <w:rFonts w:ascii="宋体" w:hAnsi="宋体" w:hint="eastAsia"/>
                <w:color w:val="000000"/>
                <w:kern w:val="0"/>
                <w:szCs w:val="21"/>
                <w:lang/>
              </w:rPr>
              <w:t>2.对委托项目质量保证措施、进度控制措施较齐全和完善，风险措施较合理、具较好操作性；对非委托项目有较完备的驻场服务方案：2-4分；</w:t>
            </w:r>
          </w:p>
          <w:p w:rsidR="0063320F" w:rsidRDefault="0063320F" w:rsidP="008D5912">
            <w:pPr>
              <w:widowControl/>
              <w:rPr>
                <w:rFonts w:ascii="宋体" w:hAnsi="宋体" w:hint="eastAsia"/>
                <w:color w:val="000000"/>
                <w:kern w:val="0"/>
                <w:szCs w:val="21"/>
                <w:lang/>
              </w:rPr>
            </w:pPr>
            <w:r w:rsidRPr="00957FD8">
              <w:rPr>
                <w:rFonts w:ascii="宋体" w:hAnsi="宋体" w:hint="eastAsia"/>
                <w:color w:val="000000"/>
                <w:kern w:val="0"/>
                <w:szCs w:val="21"/>
                <w:lang/>
              </w:rPr>
              <w:t>3.对委托项目质量保证措施、进度控制措施和风险措施一般，不够合理，不具有操作性；非委托项目的驻场服务方案不完整不详细：1分</w:t>
            </w:r>
          </w:p>
          <w:p w:rsidR="0063320F" w:rsidRPr="00BD6080" w:rsidRDefault="0063320F" w:rsidP="008D5912">
            <w:pPr>
              <w:pStyle w:val="a0"/>
              <w:rPr>
                <w:rFonts w:hint="eastAsia"/>
                <w:lang/>
              </w:rPr>
            </w:pPr>
          </w:p>
        </w:tc>
        <w:tc>
          <w:tcPr>
            <w:tcW w:w="859" w:type="dxa"/>
            <w:tcBorders>
              <w:top w:val="single" w:sz="4" w:space="0" w:color="auto"/>
              <w:left w:val="nil"/>
              <w:bottom w:val="single" w:sz="4" w:space="0" w:color="auto"/>
              <w:right w:val="single" w:sz="4" w:space="0" w:color="auto"/>
            </w:tcBorders>
            <w:noWrap/>
            <w:vAlign w:val="center"/>
          </w:tcPr>
          <w:p w:rsidR="0063320F" w:rsidRPr="00957FD8" w:rsidRDefault="0063320F" w:rsidP="008D5912">
            <w:pPr>
              <w:widowControl/>
              <w:spacing w:line="380" w:lineRule="exact"/>
              <w:jc w:val="center"/>
              <w:rPr>
                <w:rFonts w:ascii="宋体" w:hAnsi="宋体" w:hint="eastAsia"/>
                <w:color w:val="000000"/>
                <w:szCs w:val="21"/>
              </w:rPr>
            </w:pPr>
            <w:r w:rsidRPr="00957FD8">
              <w:rPr>
                <w:rFonts w:ascii="宋体" w:hAnsi="宋体" w:hint="eastAsia"/>
                <w:color w:val="000000"/>
                <w:kern w:val="0"/>
                <w:szCs w:val="21"/>
                <w:lang/>
              </w:rPr>
              <w:t>7分</w:t>
            </w:r>
          </w:p>
        </w:tc>
      </w:tr>
      <w:tr w:rsidR="0063320F" w:rsidRPr="00957FD8" w:rsidTr="008D5912">
        <w:trPr>
          <w:jc w:val="center"/>
        </w:trPr>
        <w:tc>
          <w:tcPr>
            <w:tcW w:w="959" w:type="dxa"/>
            <w:vMerge/>
            <w:tcBorders>
              <w:top w:val="nil"/>
              <w:left w:val="single" w:sz="4" w:space="0" w:color="auto"/>
              <w:bottom w:val="single" w:sz="4" w:space="0" w:color="auto"/>
              <w:right w:val="single" w:sz="4" w:space="0" w:color="auto"/>
            </w:tcBorders>
            <w:noWrap/>
            <w:vAlign w:val="center"/>
          </w:tcPr>
          <w:p w:rsidR="0063320F" w:rsidRPr="00957FD8" w:rsidRDefault="0063320F" w:rsidP="008D5912">
            <w:pP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noWrap/>
            <w:vAlign w:val="center"/>
          </w:tcPr>
          <w:p w:rsidR="0063320F" w:rsidRPr="00957FD8" w:rsidRDefault="0063320F" w:rsidP="008D5912">
            <w:pPr>
              <w:widowControl/>
              <w:jc w:val="left"/>
              <w:rPr>
                <w:rFonts w:ascii="宋体" w:hAnsi="宋体" w:hint="eastAsia"/>
                <w:color w:val="000000"/>
                <w:szCs w:val="21"/>
              </w:rPr>
            </w:pPr>
          </w:p>
          <w:p w:rsidR="0063320F" w:rsidRPr="00957FD8" w:rsidRDefault="0063320F" w:rsidP="008D5912">
            <w:pPr>
              <w:widowControl/>
              <w:ind w:leftChars="44" w:left="92" w:firstLineChars="50" w:firstLine="105"/>
              <w:jc w:val="left"/>
              <w:rPr>
                <w:rFonts w:ascii="宋体" w:hAnsi="宋体" w:hint="eastAsia"/>
                <w:color w:val="000000"/>
                <w:szCs w:val="21"/>
              </w:rPr>
            </w:pPr>
            <w:r w:rsidRPr="00957FD8">
              <w:rPr>
                <w:rFonts w:ascii="宋体" w:hAnsi="宋体" w:hint="eastAsia"/>
                <w:color w:val="000000"/>
                <w:kern w:val="0"/>
                <w:szCs w:val="21"/>
                <w:lang/>
              </w:rPr>
              <w:t>质疑、投诉处理机制</w:t>
            </w:r>
          </w:p>
        </w:tc>
        <w:tc>
          <w:tcPr>
            <w:tcW w:w="6335" w:type="dxa"/>
            <w:tcBorders>
              <w:top w:val="single" w:sz="4" w:space="0" w:color="auto"/>
              <w:left w:val="nil"/>
              <w:bottom w:val="single" w:sz="4" w:space="0" w:color="auto"/>
              <w:right w:val="single" w:sz="4" w:space="0" w:color="auto"/>
            </w:tcBorders>
            <w:noWrap/>
          </w:tcPr>
          <w:p w:rsidR="0063320F" w:rsidRPr="00957FD8" w:rsidRDefault="0063320F" w:rsidP="008D5912">
            <w:pPr>
              <w:widowControl/>
              <w:jc w:val="left"/>
              <w:rPr>
                <w:rFonts w:ascii="宋体" w:hAnsi="宋体" w:hint="eastAsia"/>
                <w:color w:val="000000"/>
                <w:szCs w:val="21"/>
              </w:rPr>
            </w:pPr>
            <w:r w:rsidRPr="00957FD8">
              <w:rPr>
                <w:rFonts w:ascii="宋体" w:hAnsi="宋体" w:hint="eastAsia"/>
                <w:color w:val="000000"/>
                <w:kern w:val="0"/>
                <w:szCs w:val="21"/>
                <w:lang/>
              </w:rPr>
              <w:t>质疑、投诉处理机制：</w:t>
            </w:r>
          </w:p>
          <w:p w:rsidR="0063320F" w:rsidRPr="00957FD8" w:rsidRDefault="0063320F" w:rsidP="008D5912">
            <w:pPr>
              <w:widowControl/>
              <w:jc w:val="left"/>
              <w:rPr>
                <w:rFonts w:ascii="宋体" w:hAnsi="宋体" w:hint="eastAsia"/>
                <w:color w:val="000000"/>
                <w:szCs w:val="21"/>
              </w:rPr>
            </w:pPr>
            <w:r w:rsidRPr="00957FD8">
              <w:rPr>
                <w:rFonts w:ascii="宋体" w:hAnsi="宋体" w:hint="eastAsia"/>
                <w:color w:val="000000"/>
                <w:kern w:val="0"/>
                <w:szCs w:val="21"/>
                <w:lang/>
              </w:rPr>
              <w:t>评审委员会根据申请人提供的质疑、投诉处理案例的完整性、合理性、科学性、可操作性等酌情打分，优得3分，一般得1分。</w:t>
            </w:r>
          </w:p>
          <w:p w:rsidR="0063320F" w:rsidRPr="00957FD8" w:rsidRDefault="0063320F" w:rsidP="008D5912">
            <w:pPr>
              <w:widowControl/>
              <w:jc w:val="left"/>
              <w:rPr>
                <w:rFonts w:ascii="宋体" w:hAnsi="宋体" w:hint="eastAsia"/>
                <w:color w:val="000000"/>
                <w:szCs w:val="21"/>
              </w:rPr>
            </w:pPr>
            <w:r w:rsidRPr="00957FD8">
              <w:rPr>
                <w:rFonts w:ascii="宋体" w:hAnsi="宋体" w:hint="eastAsia"/>
                <w:color w:val="000000"/>
                <w:kern w:val="0"/>
                <w:szCs w:val="21"/>
                <w:lang/>
              </w:rPr>
              <w:t>申请人自行提供1 个质疑、投诉处理成功案例说明，字数控制在</w:t>
            </w:r>
          </w:p>
          <w:p w:rsidR="0063320F" w:rsidRPr="00957FD8" w:rsidRDefault="0063320F" w:rsidP="008D5912">
            <w:pPr>
              <w:widowControl/>
              <w:jc w:val="left"/>
              <w:rPr>
                <w:rFonts w:ascii="宋体" w:hAnsi="宋体" w:hint="eastAsia"/>
                <w:color w:val="000000"/>
                <w:szCs w:val="21"/>
              </w:rPr>
            </w:pPr>
            <w:r w:rsidRPr="00957FD8">
              <w:rPr>
                <w:rFonts w:ascii="宋体" w:hAnsi="宋体" w:hint="eastAsia"/>
                <w:color w:val="000000"/>
                <w:kern w:val="0"/>
                <w:szCs w:val="21"/>
                <w:lang/>
              </w:rPr>
              <w:t>3000字内，不提供者不得分。</w:t>
            </w:r>
            <w:r w:rsidRPr="00FC3740">
              <w:rPr>
                <w:rFonts w:ascii="宋体" w:hAnsi="宋体" w:hint="eastAsia"/>
                <w:b/>
                <w:color w:val="000000"/>
                <w:kern w:val="0"/>
                <w:szCs w:val="21"/>
                <w:highlight w:val="yellow"/>
                <w:lang/>
              </w:rPr>
              <w:t>（提供证明该案例为本机构所代理项目的资料）</w:t>
            </w:r>
          </w:p>
        </w:tc>
        <w:tc>
          <w:tcPr>
            <w:tcW w:w="859" w:type="dxa"/>
            <w:tcBorders>
              <w:top w:val="single" w:sz="4" w:space="0" w:color="auto"/>
              <w:left w:val="nil"/>
              <w:bottom w:val="single" w:sz="4" w:space="0" w:color="auto"/>
              <w:right w:val="single" w:sz="4" w:space="0" w:color="auto"/>
            </w:tcBorders>
            <w:noWrap/>
            <w:vAlign w:val="center"/>
          </w:tcPr>
          <w:p w:rsidR="0063320F" w:rsidRPr="00957FD8" w:rsidRDefault="0063320F" w:rsidP="008D5912">
            <w:pPr>
              <w:widowControl/>
              <w:spacing w:line="380" w:lineRule="exact"/>
              <w:jc w:val="center"/>
              <w:rPr>
                <w:rFonts w:ascii="宋体" w:hAnsi="宋体" w:hint="eastAsia"/>
                <w:color w:val="000000"/>
                <w:szCs w:val="21"/>
              </w:rPr>
            </w:pPr>
          </w:p>
          <w:p w:rsidR="0063320F" w:rsidRPr="00957FD8" w:rsidRDefault="0063320F" w:rsidP="008D5912">
            <w:pPr>
              <w:widowControl/>
              <w:spacing w:line="380" w:lineRule="exact"/>
              <w:jc w:val="center"/>
              <w:rPr>
                <w:rFonts w:ascii="宋体" w:hAnsi="宋体" w:hint="eastAsia"/>
                <w:color w:val="000000"/>
                <w:szCs w:val="21"/>
              </w:rPr>
            </w:pPr>
          </w:p>
          <w:p w:rsidR="0063320F" w:rsidRPr="00957FD8" w:rsidRDefault="0063320F" w:rsidP="008D5912">
            <w:pPr>
              <w:widowControl/>
              <w:spacing w:line="380" w:lineRule="exact"/>
              <w:jc w:val="center"/>
              <w:rPr>
                <w:rFonts w:ascii="宋体" w:hAnsi="宋体" w:hint="eastAsia"/>
                <w:color w:val="000000"/>
                <w:szCs w:val="21"/>
              </w:rPr>
            </w:pPr>
            <w:r w:rsidRPr="00957FD8">
              <w:rPr>
                <w:rFonts w:ascii="宋体" w:hAnsi="宋体" w:hint="eastAsia"/>
                <w:color w:val="000000"/>
                <w:kern w:val="0"/>
                <w:szCs w:val="21"/>
                <w:lang/>
              </w:rPr>
              <w:t>3分</w:t>
            </w:r>
          </w:p>
        </w:tc>
      </w:tr>
      <w:tr w:rsidR="0063320F" w:rsidRPr="00957FD8" w:rsidTr="008D5912">
        <w:trPr>
          <w:jc w:val="center"/>
        </w:trPr>
        <w:tc>
          <w:tcPr>
            <w:tcW w:w="959" w:type="dxa"/>
            <w:vMerge/>
            <w:tcBorders>
              <w:top w:val="nil"/>
              <w:left w:val="single" w:sz="4" w:space="0" w:color="auto"/>
              <w:bottom w:val="single" w:sz="4" w:space="0" w:color="auto"/>
              <w:right w:val="single" w:sz="4" w:space="0" w:color="auto"/>
            </w:tcBorders>
            <w:noWrap/>
            <w:vAlign w:val="center"/>
          </w:tcPr>
          <w:p w:rsidR="0063320F" w:rsidRPr="00957FD8" w:rsidRDefault="0063320F" w:rsidP="008D5912">
            <w:pP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noWrap/>
            <w:vAlign w:val="center"/>
          </w:tcPr>
          <w:p w:rsidR="0063320F" w:rsidRPr="00957FD8" w:rsidRDefault="0063320F" w:rsidP="008D5912">
            <w:pPr>
              <w:widowControl/>
              <w:jc w:val="center"/>
              <w:rPr>
                <w:rFonts w:ascii="宋体" w:hAnsi="宋体" w:hint="eastAsia"/>
                <w:color w:val="000000"/>
                <w:szCs w:val="21"/>
              </w:rPr>
            </w:pPr>
            <w:r w:rsidRPr="00957FD8">
              <w:rPr>
                <w:rFonts w:ascii="宋体" w:hAnsi="宋体" w:hint="eastAsia"/>
                <w:color w:val="000000"/>
                <w:kern w:val="0"/>
                <w:szCs w:val="21"/>
                <w:lang/>
              </w:rPr>
              <w:t>质量控制</w:t>
            </w:r>
          </w:p>
          <w:p w:rsidR="0063320F" w:rsidRPr="00957FD8" w:rsidRDefault="0063320F" w:rsidP="008D5912">
            <w:pPr>
              <w:widowControl/>
              <w:jc w:val="center"/>
              <w:rPr>
                <w:rFonts w:ascii="宋体" w:hAnsi="宋体" w:hint="eastAsia"/>
                <w:color w:val="000000"/>
                <w:szCs w:val="21"/>
              </w:rPr>
            </w:pPr>
            <w:r w:rsidRPr="00957FD8">
              <w:rPr>
                <w:rFonts w:ascii="宋体" w:hAnsi="宋体" w:hint="eastAsia"/>
                <w:color w:val="000000"/>
                <w:kern w:val="0"/>
                <w:szCs w:val="21"/>
                <w:lang/>
              </w:rPr>
              <w:t>措施</w:t>
            </w:r>
          </w:p>
        </w:tc>
        <w:tc>
          <w:tcPr>
            <w:tcW w:w="6335" w:type="dxa"/>
            <w:tcBorders>
              <w:top w:val="single" w:sz="4" w:space="0" w:color="auto"/>
              <w:left w:val="nil"/>
              <w:bottom w:val="single" w:sz="4" w:space="0" w:color="auto"/>
              <w:right w:val="single" w:sz="4" w:space="0" w:color="auto"/>
            </w:tcBorders>
            <w:noWrap/>
          </w:tcPr>
          <w:p w:rsidR="0063320F" w:rsidRPr="00957FD8" w:rsidRDefault="0063320F" w:rsidP="008D5912">
            <w:pPr>
              <w:widowControl/>
              <w:jc w:val="left"/>
              <w:rPr>
                <w:rFonts w:ascii="宋体" w:hAnsi="宋体" w:hint="eastAsia"/>
                <w:color w:val="000000"/>
                <w:szCs w:val="21"/>
              </w:rPr>
            </w:pPr>
            <w:r w:rsidRPr="00957FD8">
              <w:rPr>
                <w:rFonts w:ascii="宋体" w:hAnsi="宋体" w:hint="eastAsia"/>
                <w:color w:val="000000"/>
                <w:kern w:val="0"/>
                <w:szCs w:val="21"/>
                <w:lang/>
              </w:rPr>
              <w:t>招标代理内部质量管控措施：</w:t>
            </w:r>
          </w:p>
          <w:p w:rsidR="0063320F" w:rsidRPr="00957FD8" w:rsidRDefault="0063320F" w:rsidP="008D5912">
            <w:pPr>
              <w:widowControl/>
              <w:jc w:val="left"/>
              <w:rPr>
                <w:rFonts w:ascii="宋体" w:hAnsi="宋体" w:hint="eastAsia"/>
                <w:color w:val="000000"/>
                <w:szCs w:val="21"/>
              </w:rPr>
            </w:pPr>
            <w:r w:rsidRPr="00957FD8">
              <w:rPr>
                <w:rFonts w:ascii="宋体" w:hAnsi="宋体" w:hint="eastAsia"/>
                <w:color w:val="000000"/>
                <w:kern w:val="0"/>
                <w:szCs w:val="21"/>
                <w:lang/>
              </w:rPr>
              <w:t>1</w:t>
            </w:r>
            <w:r w:rsidRPr="00957FD8">
              <w:rPr>
                <w:rFonts w:ascii="宋体" w:hAnsi="宋体" w:cs="Calibri" w:hint="eastAsia"/>
                <w:color w:val="000000"/>
                <w:kern w:val="0"/>
                <w:szCs w:val="21"/>
                <w:lang/>
              </w:rPr>
              <w:t>.</w:t>
            </w:r>
            <w:r w:rsidRPr="00957FD8">
              <w:rPr>
                <w:rFonts w:ascii="宋体" w:hAnsi="宋体" w:hint="eastAsia"/>
                <w:color w:val="000000"/>
                <w:kern w:val="0"/>
                <w:szCs w:val="21"/>
                <w:lang/>
              </w:rPr>
              <w:t>各项管理制度，健全完善得2分，一般得0-1分；</w:t>
            </w:r>
          </w:p>
          <w:p w:rsidR="0063320F" w:rsidRPr="00957FD8" w:rsidRDefault="0063320F" w:rsidP="008D5912">
            <w:pPr>
              <w:widowControl/>
              <w:jc w:val="left"/>
              <w:rPr>
                <w:rFonts w:ascii="宋体" w:hAnsi="宋体" w:hint="eastAsia"/>
                <w:color w:val="000000"/>
                <w:szCs w:val="21"/>
              </w:rPr>
            </w:pPr>
            <w:r w:rsidRPr="00957FD8">
              <w:rPr>
                <w:rFonts w:ascii="宋体" w:hAnsi="宋体" w:hint="eastAsia"/>
                <w:color w:val="000000"/>
                <w:kern w:val="0"/>
                <w:szCs w:val="21"/>
                <w:lang/>
              </w:rPr>
              <w:t>2</w:t>
            </w:r>
            <w:r w:rsidRPr="00957FD8">
              <w:rPr>
                <w:rFonts w:ascii="宋体" w:hAnsi="宋体" w:cs="Calibri" w:hint="eastAsia"/>
                <w:color w:val="000000"/>
                <w:kern w:val="0"/>
                <w:szCs w:val="21"/>
                <w:lang/>
              </w:rPr>
              <w:t>.</w:t>
            </w:r>
            <w:r w:rsidRPr="00957FD8">
              <w:rPr>
                <w:rFonts w:ascii="宋体" w:hAnsi="宋体" w:hint="eastAsia"/>
                <w:color w:val="000000"/>
                <w:kern w:val="0"/>
                <w:szCs w:val="21"/>
                <w:lang/>
              </w:rPr>
              <w:t>具有考核措施及奖惩办法且合理得2分，一般得0-1分；</w:t>
            </w:r>
          </w:p>
          <w:p w:rsidR="0063320F" w:rsidRPr="00957FD8" w:rsidRDefault="0063320F" w:rsidP="008D5912">
            <w:pPr>
              <w:widowControl/>
              <w:jc w:val="left"/>
              <w:rPr>
                <w:rFonts w:ascii="宋体" w:hAnsi="宋体" w:hint="eastAsia"/>
                <w:color w:val="000000"/>
                <w:szCs w:val="21"/>
              </w:rPr>
            </w:pPr>
            <w:r w:rsidRPr="00957FD8">
              <w:rPr>
                <w:rFonts w:ascii="宋体" w:hAnsi="宋体" w:hint="eastAsia"/>
                <w:color w:val="000000"/>
                <w:kern w:val="0"/>
                <w:szCs w:val="21"/>
                <w:lang/>
              </w:rPr>
              <w:t>申请人需提供公司管理制度等书面佐证材料。</w:t>
            </w:r>
          </w:p>
        </w:tc>
        <w:tc>
          <w:tcPr>
            <w:tcW w:w="859" w:type="dxa"/>
            <w:tcBorders>
              <w:top w:val="single" w:sz="4" w:space="0" w:color="auto"/>
              <w:left w:val="nil"/>
              <w:bottom w:val="single" w:sz="4" w:space="0" w:color="auto"/>
              <w:right w:val="single" w:sz="4" w:space="0" w:color="auto"/>
            </w:tcBorders>
            <w:noWrap/>
            <w:vAlign w:val="center"/>
          </w:tcPr>
          <w:p w:rsidR="0063320F" w:rsidRPr="00957FD8" w:rsidRDefault="0063320F" w:rsidP="008D5912">
            <w:pPr>
              <w:widowControl/>
              <w:spacing w:line="380" w:lineRule="exact"/>
              <w:jc w:val="center"/>
              <w:rPr>
                <w:rFonts w:ascii="宋体" w:hAnsi="宋体" w:hint="eastAsia"/>
                <w:color w:val="000000"/>
                <w:szCs w:val="21"/>
              </w:rPr>
            </w:pPr>
            <w:r w:rsidRPr="00957FD8">
              <w:rPr>
                <w:rFonts w:ascii="宋体" w:hAnsi="宋体" w:hint="eastAsia"/>
                <w:color w:val="000000"/>
                <w:kern w:val="0"/>
                <w:szCs w:val="21"/>
                <w:lang/>
              </w:rPr>
              <w:t>4分</w:t>
            </w:r>
          </w:p>
        </w:tc>
      </w:tr>
      <w:tr w:rsidR="0063320F" w:rsidRPr="00957FD8" w:rsidTr="008D5912">
        <w:trPr>
          <w:jc w:val="center"/>
        </w:trPr>
        <w:tc>
          <w:tcPr>
            <w:tcW w:w="959" w:type="dxa"/>
            <w:vMerge/>
            <w:tcBorders>
              <w:top w:val="nil"/>
              <w:left w:val="single" w:sz="4" w:space="0" w:color="auto"/>
              <w:bottom w:val="single" w:sz="4" w:space="0" w:color="auto"/>
              <w:right w:val="single" w:sz="4" w:space="0" w:color="auto"/>
            </w:tcBorders>
            <w:noWrap/>
            <w:vAlign w:val="center"/>
          </w:tcPr>
          <w:p w:rsidR="0063320F" w:rsidRPr="00957FD8" w:rsidRDefault="0063320F" w:rsidP="008D5912">
            <w:pP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noWrap/>
            <w:vAlign w:val="center"/>
          </w:tcPr>
          <w:p w:rsidR="0063320F" w:rsidRPr="00957FD8" w:rsidRDefault="0063320F" w:rsidP="008D5912">
            <w:pPr>
              <w:widowControl/>
              <w:jc w:val="center"/>
              <w:rPr>
                <w:rFonts w:ascii="宋体" w:hAnsi="宋体" w:hint="eastAsia"/>
                <w:color w:val="000000"/>
                <w:szCs w:val="21"/>
              </w:rPr>
            </w:pPr>
            <w:r w:rsidRPr="00957FD8">
              <w:rPr>
                <w:rFonts w:ascii="宋体" w:hAnsi="宋体" w:hint="eastAsia"/>
                <w:color w:val="000000"/>
                <w:kern w:val="0"/>
                <w:szCs w:val="21"/>
                <w:lang/>
              </w:rPr>
              <w:t xml:space="preserve"> 预防废标流标的措施</w:t>
            </w:r>
          </w:p>
        </w:tc>
        <w:tc>
          <w:tcPr>
            <w:tcW w:w="6335" w:type="dxa"/>
            <w:tcBorders>
              <w:top w:val="single" w:sz="4" w:space="0" w:color="auto"/>
              <w:left w:val="nil"/>
              <w:bottom w:val="single" w:sz="4" w:space="0" w:color="auto"/>
              <w:right w:val="single" w:sz="4" w:space="0" w:color="auto"/>
            </w:tcBorders>
            <w:noWrap/>
          </w:tcPr>
          <w:p w:rsidR="0063320F" w:rsidRPr="00957FD8" w:rsidRDefault="0063320F" w:rsidP="008D5912">
            <w:pPr>
              <w:widowControl/>
              <w:jc w:val="left"/>
              <w:rPr>
                <w:rFonts w:ascii="宋体" w:hAnsi="宋体" w:hint="eastAsia"/>
                <w:color w:val="000000"/>
                <w:szCs w:val="21"/>
              </w:rPr>
            </w:pPr>
            <w:r w:rsidRPr="00957FD8">
              <w:rPr>
                <w:rFonts w:ascii="宋体" w:hAnsi="宋体" w:hint="eastAsia"/>
                <w:color w:val="000000"/>
                <w:kern w:val="0"/>
                <w:szCs w:val="21"/>
                <w:lang/>
              </w:rPr>
              <w:t>预防废标、流标的措施：</w:t>
            </w:r>
          </w:p>
          <w:p w:rsidR="0063320F" w:rsidRPr="00957FD8" w:rsidRDefault="0063320F" w:rsidP="008D5912">
            <w:pPr>
              <w:widowControl/>
              <w:jc w:val="left"/>
              <w:rPr>
                <w:rFonts w:ascii="宋体" w:hAnsi="宋体" w:hint="eastAsia"/>
                <w:color w:val="000000"/>
                <w:szCs w:val="21"/>
              </w:rPr>
            </w:pPr>
            <w:r w:rsidRPr="00957FD8">
              <w:rPr>
                <w:rFonts w:ascii="宋体" w:hAnsi="宋体" w:hint="eastAsia"/>
                <w:color w:val="000000"/>
                <w:kern w:val="0"/>
                <w:szCs w:val="21"/>
                <w:lang/>
              </w:rPr>
              <w:t>评审委员会根据相关措施内容的完整性、合理性、科学性、可操作性等打分，1-3分。</w:t>
            </w:r>
          </w:p>
        </w:tc>
        <w:tc>
          <w:tcPr>
            <w:tcW w:w="859" w:type="dxa"/>
            <w:tcBorders>
              <w:top w:val="single" w:sz="4" w:space="0" w:color="auto"/>
              <w:left w:val="nil"/>
              <w:bottom w:val="single" w:sz="4" w:space="0" w:color="auto"/>
              <w:right w:val="single" w:sz="4" w:space="0" w:color="auto"/>
            </w:tcBorders>
            <w:noWrap/>
            <w:vAlign w:val="center"/>
          </w:tcPr>
          <w:p w:rsidR="0063320F" w:rsidRPr="00957FD8" w:rsidRDefault="0063320F" w:rsidP="008D5912">
            <w:pPr>
              <w:widowControl/>
              <w:spacing w:line="380" w:lineRule="exact"/>
              <w:jc w:val="center"/>
              <w:rPr>
                <w:rFonts w:ascii="宋体" w:hAnsi="宋体" w:hint="eastAsia"/>
                <w:color w:val="000000"/>
                <w:szCs w:val="21"/>
              </w:rPr>
            </w:pPr>
            <w:r w:rsidRPr="00957FD8">
              <w:rPr>
                <w:rFonts w:ascii="宋体" w:hAnsi="宋体" w:hint="eastAsia"/>
                <w:color w:val="000000"/>
                <w:kern w:val="0"/>
                <w:szCs w:val="21"/>
                <w:lang/>
              </w:rPr>
              <w:t>3分</w:t>
            </w:r>
          </w:p>
        </w:tc>
      </w:tr>
      <w:tr w:rsidR="0063320F" w:rsidRPr="00957FD8" w:rsidTr="008D5912">
        <w:trPr>
          <w:trHeight w:val="983"/>
          <w:jc w:val="center"/>
        </w:trPr>
        <w:tc>
          <w:tcPr>
            <w:tcW w:w="959" w:type="dxa"/>
            <w:vMerge/>
            <w:tcBorders>
              <w:top w:val="nil"/>
              <w:left w:val="single" w:sz="4" w:space="0" w:color="auto"/>
              <w:bottom w:val="single" w:sz="4" w:space="0" w:color="auto"/>
              <w:right w:val="single" w:sz="4" w:space="0" w:color="auto"/>
            </w:tcBorders>
            <w:noWrap/>
            <w:vAlign w:val="center"/>
          </w:tcPr>
          <w:p w:rsidR="0063320F" w:rsidRPr="00957FD8" w:rsidRDefault="0063320F" w:rsidP="008D5912">
            <w:pP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noWrap/>
            <w:vAlign w:val="center"/>
          </w:tcPr>
          <w:p w:rsidR="0063320F" w:rsidRPr="00957FD8" w:rsidRDefault="0063320F" w:rsidP="008D5912">
            <w:pPr>
              <w:widowControl/>
              <w:jc w:val="center"/>
              <w:rPr>
                <w:rFonts w:ascii="宋体" w:hAnsi="宋体" w:hint="eastAsia"/>
                <w:color w:val="000000"/>
                <w:szCs w:val="21"/>
              </w:rPr>
            </w:pPr>
            <w:r w:rsidRPr="00957FD8">
              <w:rPr>
                <w:rFonts w:ascii="宋体" w:hAnsi="宋体" w:hint="eastAsia"/>
                <w:color w:val="000000"/>
                <w:kern w:val="0"/>
                <w:szCs w:val="21"/>
                <w:lang/>
              </w:rPr>
              <w:t>招标档案管理情况</w:t>
            </w:r>
          </w:p>
        </w:tc>
        <w:tc>
          <w:tcPr>
            <w:tcW w:w="6335" w:type="dxa"/>
            <w:tcBorders>
              <w:top w:val="single" w:sz="4" w:space="0" w:color="auto"/>
              <w:left w:val="nil"/>
              <w:bottom w:val="single" w:sz="4" w:space="0" w:color="auto"/>
              <w:right w:val="single" w:sz="4" w:space="0" w:color="auto"/>
            </w:tcBorders>
            <w:noWrap/>
          </w:tcPr>
          <w:p w:rsidR="0063320F" w:rsidRPr="00957FD8" w:rsidRDefault="0063320F" w:rsidP="008D5912">
            <w:pPr>
              <w:widowControl/>
              <w:jc w:val="left"/>
              <w:rPr>
                <w:rFonts w:ascii="宋体" w:hAnsi="宋体" w:hint="eastAsia"/>
                <w:color w:val="000000"/>
                <w:szCs w:val="21"/>
              </w:rPr>
            </w:pPr>
            <w:r w:rsidRPr="00957FD8">
              <w:rPr>
                <w:rFonts w:ascii="宋体" w:hAnsi="宋体" w:hint="eastAsia"/>
                <w:color w:val="000000"/>
                <w:kern w:val="0"/>
                <w:szCs w:val="21"/>
                <w:lang/>
              </w:rPr>
              <w:t>招标档案管理情况：</w:t>
            </w:r>
          </w:p>
          <w:p w:rsidR="0063320F" w:rsidRPr="00957FD8" w:rsidRDefault="0063320F" w:rsidP="008D5912">
            <w:pPr>
              <w:widowControl/>
              <w:jc w:val="left"/>
              <w:rPr>
                <w:rFonts w:ascii="宋体" w:hAnsi="宋体" w:hint="eastAsia"/>
                <w:color w:val="000000"/>
                <w:szCs w:val="21"/>
              </w:rPr>
            </w:pPr>
            <w:r w:rsidRPr="00957FD8">
              <w:rPr>
                <w:rFonts w:ascii="宋体" w:hAnsi="宋体" w:hint="eastAsia"/>
                <w:color w:val="000000"/>
                <w:kern w:val="0"/>
                <w:szCs w:val="21"/>
                <w:lang/>
              </w:rPr>
              <w:t>根据申请人提供的体现档案是否健全图片资料的情况综合评定（档案管理制度完备程度，档案管理人员配备情况，库房配备情况）：横向比优得3分，一般得1分；差0分。</w:t>
            </w:r>
          </w:p>
          <w:p w:rsidR="0063320F" w:rsidRPr="00957FD8" w:rsidRDefault="0063320F" w:rsidP="008D5912">
            <w:pPr>
              <w:widowControl/>
              <w:jc w:val="left"/>
              <w:rPr>
                <w:rFonts w:ascii="宋体" w:hAnsi="宋体" w:hint="eastAsia"/>
                <w:color w:val="000000"/>
                <w:szCs w:val="21"/>
              </w:rPr>
            </w:pPr>
            <w:r w:rsidRPr="00957FD8">
              <w:rPr>
                <w:rFonts w:ascii="宋体" w:hAnsi="宋体" w:hint="eastAsia"/>
                <w:color w:val="000000"/>
                <w:kern w:val="0"/>
                <w:szCs w:val="21"/>
                <w:lang/>
              </w:rPr>
              <w:t>（提供档案管理制度；提供人员名单及提供2019年7月-12月的社保缴费证明；提供库房相片。）</w:t>
            </w:r>
          </w:p>
        </w:tc>
        <w:tc>
          <w:tcPr>
            <w:tcW w:w="859" w:type="dxa"/>
            <w:tcBorders>
              <w:top w:val="single" w:sz="4" w:space="0" w:color="auto"/>
              <w:left w:val="nil"/>
              <w:bottom w:val="single" w:sz="4" w:space="0" w:color="auto"/>
              <w:right w:val="single" w:sz="4" w:space="0" w:color="auto"/>
            </w:tcBorders>
            <w:noWrap/>
            <w:vAlign w:val="center"/>
          </w:tcPr>
          <w:p w:rsidR="0063320F" w:rsidRPr="00957FD8" w:rsidRDefault="0063320F" w:rsidP="008D5912">
            <w:pPr>
              <w:widowControl/>
              <w:spacing w:line="380" w:lineRule="exact"/>
              <w:jc w:val="center"/>
              <w:rPr>
                <w:rFonts w:ascii="宋体" w:hAnsi="宋体" w:hint="eastAsia"/>
                <w:color w:val="000000"/>
                <w:szCs w:val="21"/>
              </w:rPr>
            </w:pPr>
            <w:r w:rsidRPr="00957FD8">
              <w:rPr>
                <w:rFonts w:ascii="宋体" w:hAnsi="宋体" w:hint="eastAsia"/>
                <w:color w:val="000000"/>
                <w:kern w:val="0"/>
                <w:szCs w:val="21"/>
                <w:lang/>
              </w:rPr>
              <w:t>3分</w:t>
            </w:r>
          </w:p>
        </w:tc>
      </w:tr>
      <w:tr w:rsidR="0063320F" w:rsidRPr="00957FD8" w:rsidTr="008D5912">
        <w:trPr>
          <w:trHeight w:val="1975"/>
          <w:jc w:val="center"/>
        </w:trPr>
        <w:tc>
          <w:tcPr>
            <w:tcW w:w="959" w:type="dxa"/>
            <w:vMerge/>
            <w:tcBorders>
              <w:top w:val="nil"/>
              <w:left w:val="single" w:sz="4" w:space="0" w:color="auto"/>
              <w:bottom w:val="single" w:sz="4" w:space="0" w:color="auto"/>
              <w:right w:val="single" w:sz="4" w:space="0" w:color="auto"/>
            </w:tcBorders>
            <w:noWrap/>
            <w:vAlign w:val="center"/>
          </w:tcPr>
          <w:p w:rsidR="0063320F" w:rsidRPr="00957FD8" w:rsidRDefault="0063320F" w:rsidP="008D5912">
            <w:pP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noWrap/>
            <w:vAlign w:val="center"/>
          </w:tcPr>
          <w:p w:rsidR="0063320F" w:rsidRPr="00957FD8" w:rsidRDefault="0063320F" w:rsidP="008D5912">
            <w:pPr>
              <w:widowControl/>
              <w:jc w:val="center"/>
              <w:rPr>
                <w:rFonts w:ascii="宋体" w:hAnsi="宋体" w:hint="eastAsia"/>
                <w:color w:val="000000"/>
                <w:szCs w:val="21"/>
              </w:rPr>
            </w:pPr>
            <w:r w:rsidRPr="00957FD8">
              <w:rPr>
                <w:rFonts w:ascii="宋体" w:hAnsi="宋体" w:hint="eastAsia"/>
                <w:color w:val="000000"/>
                <w:kern w:val="0"/>
                <w:szCs w:val="21"/>
                <w:lang/>
              </w:rPr>
              <w:t>服务</w:t>
            </w:r>
          </w:p>
        </w:tc>
        <w:tc>
          <w:tcPr>
            <w:tcW w:w="6335" w:type="dxa"/>
            <w:tcBorders>
              <w:top w:val="single" w:sz="4" w:space="0" w:color="auto"/>
              <w:left w:val="nil"/>
              <w:bottom w:val="single" w:sz="4" w:space="0" w:color="auto"/>
              <w:right w:val="single" w:sz="4" w:space="0" w:color="auto"/>
            </w:tcBorders>
            <w:noWrap/>
          </w:tcPr>
          <w:p w:rsidR="0063320F" w:rsidRPr="00957FD8" w:rsidRDefault="0063320F" w:rsidP="008D5912">
            <w:pPr>
              <w:widowControl/>
              <w:jc w:val="left"/>
              <w:rPr>
                <w:rFonts w:ascii="宋体" w:hAnsi="宋体" w:hint="eastAsia"/>
                <w:color w:val="000000"/>
                <w:szCs w:val="21"/>
              </w:rPr>
            </w:pPr>
            <w:r w:rsidRPr="00957FD8">
              <w:rPr>
                <w:rFonts w:ascii="宋体" w:hAnsi="宋体" w:hint="eastAsia"/>
                <w:color w:val="000000"/>
                <w:kern w:val="0"/>
                <w:szCs w:val="21"/>
                <w:lang/>
              </w:rPr>
              <w:t>提供对遴选人有实质性有利的专业服务或增值服务，如招标采购的专业培训讲座、法律顾问、专家咨询等。由评审委员会认定，增值服务有利于遴选人工作实施且切实可行，1项服务内容得1分，最多得2分。</w:t>
            </w:r>
          </w:p>
          <w:p w:rsidR="0063320F" w:rsidRPr="00957FD8" w:rsidRDefault="0063320F" w:rsidP="008D5912">
            <w:pPr>
              <w:widowControl/>
              <w:jc w:val="left"/>
              <w:rPr>
                <w:rFonts w:ascii="宋体" w:hAnsi="宋体" w:hint="eastAsia"/>
                <w:color w:val="000000"/>
                <w:szCs w:val="21"/>
              </w:rPr>
            </w:pPr>
            <w:r w:rsidRPr="00957FD8">
              <w:rPr>
                <w:rFonts w:ascii="宋体" w:hAnsi="宋体" w:hint="eastAsia"/>
                <w:color w:val="000000"/>
                <w:kern w:val="0"/>
                <w:szCs w:val="21"/>
                <w:lang/>
              </w:rPr>
              <w:t>申请人需提供增值服务方案说明。</w:t>
            </w:r>
          </w:p>
          <w:p w:rsidR="0063320F" w:rsidRPr="00957FD8" w:rsidRDefault="0063320F" w:rsidP="008D5912">
            <w:pPr>
              <w:widowControl/>
              <w:jc w:val="left"/>
              <w:rPr>
                <w:rFonts w:ascii="宋体" w:hAnsi="宋体" w:hint="eastAsia"/>
                <w:color w:val="000000"/>
                <w:szCs w:val="21"/>
              </w:rPr>
            </w:pPr>
            <w:r w:rsidRPr="00957FD8">
              <w:rPr>
                <w:rFonts w:ascii="宋体" w:hAnsi="宋体" w:hint="eastAsia"/>
                <w:color w:val="000000"/>
                <w:kern w:val="0"/>
                <w:szCs w:val="21"/>
                <w:lang/>
              </w:rPr>
              <w:t>服务承诺：</w:t>
            </w:r>
          </w:p>
          <w:p w:rsidR="0063320F" w:rsidRPr="00957FD8" w:rsidRDefault="0063320F" w:rsidP="008D5912">
            <w:pPr>
              <w:widowControl/>
              <w:jc w:val="left"/>
              <w:rPr>
                <w:rFonts w:ascii="宋体" w:hAnsi="宋体" w:hint="eastAsia"/>
                <w:color w:val="000000"/>
                <w:szCs w:val="21"/>
              </w:rPr>
            </w:pPr>
            <w:r w:rsidRPr="00957FD8">
              <w:rPr>
                <w:rFonts w:ascii="宋体" w:hAnsi="宋体" w:hint="eastAsia"/>
                <w:color w:val="000000"/>
                <w:kern w:val="0"/>
                <w:szCs w:val="21"/>
                <w:lang/>
              </w:rPr>
              <w:t>提供与本次遴选相关的服务承诺（如服务时限优于项目需求、不更换项目负责人及投入人员等）横向比较得1-3分。</w:t>
            </w:r>
          </w:p>
        </w:tc>
        <w:tc>
          <w:tcPr>
            <w:tcW w:w="859" w:type="dxa"/>
            <w:tcBorders>
              <w:top w:val="single" w:sz="4" w:space="0" w:color="auto"/>
              <w:left w:val="nil"/>
              <w:bottom w:val="single" w:sz="4" w:space="0" w:color="auto"/>
              <w:right w:val="single" w:sz="4" w:space="0" w:color="auto"/>
            </w:tcBorders>
            <w:noWrap/>
            <w:vAlign w:val="center"/>
          </w:tcPr>
          <w:p w:rsidR="0063320F" w:rsidRPr="00957FD8" w:rsidRDefault="0063320F" w:rsidP="008D5912">
            <w:pPr>
              <w:widowControl/>
              <w:spacing w:line="380" w:lineRule="exact"/>
              <w:jc w:val="center"/>
              <w:rPr>
                <w:rFonts w:ascii="宋体" w:hAnsi="宋体" w:hint="eastAsia"/>
                <w:color w:val="000000"/>
                <w:szCs w:val="21"/>
              </w:rPr>
            </w:pPr>
            <w:r w:rsidRPr="00957FD8">
              <w:rPr>
                <w:rFonts w:ascii="宋体" w:hAnsi="宋体" w:hint="eastAsia"/>
                <w:color w:val="000000"/>
                <w:kern w:val="0"/>
                <w:szCs w:val="21"/>
                <w:lang/>
              </w:rPr>
              <w:t>5分</w:t>
            </w:r>
          </w:p>
        </w:tc>
      </w:tr>
      <w:tr w:rsidR="0063320F" w:rsidRPr="00957FD8" w:rsidTr="008D5912">
        <w:trPr>
          <w:trHeight w:val="530"/>
          <w:jc w:val="center"/>
        </w:trPr>
        <w:tc>
          <w:tcPr>
            <w:tcW w:w="2376" w:type="dxa"/>
            <w:gridSpan w:val="2"/>
            <w:tcBorders>
              <w:top w:val="single" w:sz="4" w:space="0" w:color="auto"/>
              <w:left w:val="single" w:sz="4" w:space="0" w:color="auto"/>
              <w:bottom w:val="single" w:sz="4" w:space="0" w:color="auto"/>
              <w:right w:val="single" w:sz="4" w:space="0" w:color="auto"/>
            </w:tcBorders>
            <w:noWrap/>
          </w:tcPr>
          <w:p w:rsidR="0063320F" w:rsidRPr="00957FD8" w:rsidRDefault="0063320F" w:rsidP="008D5912">
            <w:pPr>
              <w:widowControl/>
              <w:spacing w:line="380" w:lineRule="exact"/>
              <w:jc w:val="center"/>
              <w:rPr>
                <w:rFonts w:ascii="宋体" w:hAnsi="宋体" w:hint="eastAsia"/>
                <w:color w:val="000000"/>
                <w:sz w:val="30"/>
                <w:szCs w:val="30"/>
              </w:rPr>
            </w:pPr>
            <w:r w:rsidRPr="00957FD8">
              <w:rPr>
                <w:rFonts w:ascii="宋体" w:hAnsi="宋体" w:hint="eastAsia"/>
                <w:color w:val="000000"/>
                <w:kern w:val="0"/>
                <w:szCs w:val="21"/>
                <w:lang/>
              </w:rPr>
              <w:t>合计</w:t>
            </w:r>
          </w:p>
        </w:tc>
        <w:tc>
          <w:tcPr>
            <w:tcW w:w="6335" w:type="dxa"/>
            <w:tcBorders>
              <w:top w:val="single" w:sz="4" w:space="0" w:color="auto"/>
              <w:left w:val="nil"/>
              <w:bottom w:val="single" w:sz="4" w:space="0" w:color="auto"/>
              <w:right w:val="single" w:sz="4" w:space="0" w:color="auto"/>
            </w:tcBorders>
            <w:noWrap/>
            <w:vAlign w:val="center"/>
          </w:tcPr>
          <w:p w:rsidR="0063320F" w:rsidRPr="00957FD8" w:rsidRDefault="0063320F" w:rsidP="008D5912">
            <w:pPr>
              <w:widowControl/>
              <w:jc w:val="center"/>
              <w:rPr>
                <w:rFonts w:ascii="宋体" w:hAnsi="宋体" w:hint="eastAsia"/>
                <w:color w:val="000000"/>
                <w:szCs w:val="21"/>
              </w:rPr>
            </w:pPr>
            <w:r w:rsidRPr="00957FD8">
              <w:rPr>
                <w:rFonts w:ascii="宋体" w:hAnsi="宋体" w:hint="eastAsia"/>
                <w:color w:val="000000"/>
                <w:kern w:val="0"/>
                <w:szCs w:val="21"/>
                <w:lang/>
              </w:rPr>
              <w:t>（得分按四舍五入法保留到小数点后两位）</w:t>
            </w:r>
          </w:p>
        </w:tc>
        <w:tc>
          <w:tcPr>
            <w:tcW w:w="859" w:type="dxa"/>
            <w:tcBorders>
              <w:top w:val="single" w:sz="4" w:space="0" w:color="auto"/>
              <w:left w:val="nil"/>
              <w:bottom w:val="single" w:sz="4" w:space="0" w:color="auto"/>
              <w:right w:val="single" w:sz="4" w:space="0" w:color="auto"/>
            </w:tcBorders>
            <w:noWrap/>
            <w:vAlign w:val="center"/>
          </w:tcPr>
          <w:p w:rsidR="0063320F" w:rsidRPr="00957FD8" w:rsidRDefault="0063320F" w:rsidP="008D5912">
            <w:pPr>
              <w:widowControl/>
              <w:spacing w:line="380" w:lineRule="exact"/>
              <w:jc w:val="center"/>
              <w:rPr>
                <w:rFonts w:ascii="宋体" w:hAnsi="宋体" w:hint="eastAsia"/>
                <w:color w:val="000000"/>
                <w:szCs w:val="21"/>
              </w:rPr>
            </w:pPr>
            <w:r w:rsidRPr="00957FD8">
              <w:rPr>
                <w:rFonts w:ascii="宋体" w:hAnsi="宋体" w:hint="eastAsia"/>
                <w:color w:val="000000"/>
                <w:kern w:val="0"/>
                <w:szCs w:val="21"/>
                <w:lang/>
              </w:rPr>
              <w:t>100分</w:t>
            </w:r>
          </w:p>
        </w:tc>
      </w:tr>
    </w:tbl>
    <w:p w:rsidR="0063320F" w:rsidRDefault="0063320F" w:rsidP="0063320F">
      <w:pPr>
        <w:widowControl/>
        <w:shd w:val="clear" w:color="auto" w:fill="FFFFFF"/>
        <w:spacing w:line="560" w:lineRule="exact"/>
        <w:jc w:val="left"/>
        <w:rPr>
          <w:rFonts w:ascii="仿宋_GB2312" w:eastAsia="仿宋_GB2312" w:hAnsi="宋体" w:cs="宋体"/>
          <w:sz w:val="30"/>
          <w:szCs w:val="30"/>
          <w:shd w:val="clear" w:color="auto" w:fill="FFFFFF"/>
        </w:rPr>
      </w:pPr>
      <w:r>
        <w:rPr>
          <w:rFonts w:ascii="仿宋_GB2312" w:eastAsia="仿宋_GB2312" w:hAnsi="宋体" w:cs="宋体"/>
          <w:kern w:val="0"/>
          <w:sz w:val="30"/>
          <w:szCs w:val="30"/>
          <w:shd w:val="clear" w:color="auto" w:fill="FFFFFF"/>
          <w:lang/>
        </w:rPr>
        <w:t xml:space="preserve"> </w:t>
      </w:r>
    </w:p>
    <w:p w:rsidR="0063320F" w:rsidRPr="0063320F" w:rsidRDefault="0063320F" w:rsidP="0063320F"/>
    <w:sectPr w:rsidR="0063320F" w:rsidRPr="0063320F" w:rsidSect="00EA5F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4E5" w:rsidRDefault="001224E5" w:rsidP="0063320F">
      <w:r>
        <w:separator/>
      </w:r>
    </w:p>
  </w:endnote>
  <w:endnote w:type="continuationSeparator" w:id="1">
    <w:p w:rsidR="001224E5" w:rsidRDefault="001224E5" w:rsidP="006332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ËÎÌå">
    <w:altName w:val="Times New Roman"/>
    <w:charset w:val="00"/>
    <w:family w:val="swiss"/>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4E5" w:rsidRDefault="001224E5" w:rsidP="0063320F">
      <w:r>
        <w:separator/>
      </w:r>
    </w:p>
  </w:footnote>
  <w:footnote w:type="continuationSeparator" w:id="1">
    <w:p w:rsidR="001224E5" w:rsidRDefault="001224E5" w:rsidP="006332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4A93"/>
    <w:rsid w:val="00044A93"/>
    <w:rsid w:val="001224E5"/>
    <w:rsid w:val="004638C6"/>
    <w:rsid w:val="0063320F"/>
    <w:rsid w:val="009457F4"/>
    <w:rsid w:val="00EA5F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44A93"/>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uiPriority w:val="99"/>
    <w:unhideWhenUsed/>
    <w:qFormat/>
    <w:rsid w:val="00044A93"/>
    <w:pPr>
      <w:ind w:leftChars="200" w:left="420"/>
    </w:pPr>
  </w:style>
  <w:style w:type="paragraph" w:styleId="a4">
    <w:name w:val="header"/>
    <w:basedOn w:val="a"/>
    <w:link w:val="Char"/>
    <w:uiPriority w:val="99"/>
    <w:semiHidden/>
    <w:unhideWhenUsed/>
    <w:rsid w:val="006332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63320F"/>
    <w:rPr>
      <w:rFonts w:ascii="Calibri" w:eastAsia="宋体" w:hAnsi="Calibri" w:cs="Times New Roman"/>
      <w:sz w:val="18"/>
      <w:szCs w:val="18"/>
    </w:rPr>
  </w:style>
  <w:style w:type="paragraph" w:styleId="a5">
    <w:name w:val="footer"/>
    <w:basedOn w:val="a"/>
    <w:link w:val="Char0"/>
    <w:uiPriority w:val="99"/>
    <w:semiHidden/>
    <w:unhideWhenUsed/>
    <w:rsid w:val="0063320F"/>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63320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2020-05-22T07:53:00Z</dcterms:created>
  <dcterms:modified xsi:type="dcterms:W3CDTF">2020-05-22T08:33:00Z</dcterms:modified>
</cp:coreProperties>
</file>